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EC" w:rsidRDefault="00D9081F">
      <w:pPr>
        <w:autoSpaceDE w:val="0"/>
        <w:autoSpaceDN w:val="0"/>
        <w:adjustRightInd w:val="0"/>
        <w:ind w:firstLine="560"/>
        <w:jc w:val="center"/>
        <w:rPr>
          <w:rFonts w:ascii="宋体" w:hAnsi="宋体" w:cs="宋体"/>
          <w:b/>
          <w:color w:val="000000" w:themeColor="text1"/>
          <w:kern w:val="0"/>
          <w:sz w:val="24"/>
        </w:rPr>
      </w:pPr>
      <w:r>
        <w:rPr>
          <w:noProof/>
          <w:color w:val="000000" w:themeColor="text1"/>
        </w:rPr>
        <w:drawing>
          <wp:anchor distT="0" distB="0" distL="114300" distR="114300" simplePos="0" relativeHeight="251639808" behindDoc="0" locked="0" layoutInCell="1" allowOverlap="1">
            <wp:simplePos x="0" y="0"/>
            <wp:positionH relativeFrom="margin">
              <wp:posOffset>95250</wp:posOffset>
            </wp:positionH>
            <wp:positionV relativeFrom="margin">
              <wp:posOffset>276225</wp:posOffset>
            </wp:positionV>
            <wp:extent cx="1333500" cy="1333500"/>
            <wp:effectExtent l="0" t="0" r="0" b="0"/>
            <wp:wrapSquare wrapText="bothSides"/>
            <wp:docPr id="1" name="Picture 2"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职院标志(1)副本"/>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333500" cy="1333500"/>
                    </a:xfrm>
                    <a:prstGeom prst="rect">
                      <a:avLst/>
                    </a:prstGeom>
                    <a:noFill/>
                    <a:ln w="9525">
                      <a:noFill/>
                    </a:ln>
                  </pic:spPr>
                </pic:pic>
              </a:graphicData>
            </a:graphic>
          </wp:anchor>
        </w:drawing>
      </w:r>
    </w:p>
    <w:p w:rsidR="007A48EC" w:rsidRDefault="00D9081F">
      <w:pPr>
        <w:autoSpaceDE w:val="0"/>
        <w:autoSpaceDN w:val="0"/>
        <w:adjustRightInd w:val="0"/>
        <w:ind w:firstLine="482"/>
        <w:jc w:val="center"/>
        <w:rPr>
          <w:rFonts w:ascii="宋体" w:hAnsi="宋体" w:cs="宋体"/>
          <w:b/>
          <w:color w:val="000000" w:themeColor="text1"/>
          <w:kern w:val="0"/>
          <w:sz w:val="24"/>
        </w:rPr>
      </w:pPr>
      <w:r>
        <w:rPr>
          <w:rFonts w:ascii="宋体" w:hAnsi="宋体" w:cs="宋体" w:hint="eastAsia"/>
          <w:b/>
          <w:color w:val="000000" w:themeColor="text1"/>
          <w:kern w:val="0"/>
          <w:sz w:val="24"/>
        </w:rPr>
        <w:t xml:space="preserve">    </w:t>
      </w:r>
    </w:p>
    <w:p w:rsidR="007A48EC" w:rsidRDefault="00D9081F">
      <w:pPr>
        <w:autoSpaceDE w:val="0"/>
        <w:autoSpaceDN w:val="0"/>
        <w:adjustRightInd w:val="0"/>
        <w:spacing w:line="360" w:lineRule="auto"/>
        <w:ind w:firstLineChars="0" w:firstLine="0"/>
        <w:jc w:val="center"/>
        <w:rPr>
          <w:rFonts w:ascii="宋体" w:hAnsi="宋体"/>
          <w:b/>
          <w:bCs/>
          <w:color w:val="000000" w:themeColor="text1"/>
          <w:kern w:val="0"/>
          <w:sz w:val="52"/>
          <w:szCs w:val="52"/>
        </w:rPr>
      </w:pPr>
      <w:r>
        <w:rPr>
          <w:rFonts w:ascii="宋体" w:hAnsi="宋体" w:cs="宋体" w:hint="eastAsia"/>
          <w:b/>
          <w:color w:val="000000" w:themeColor="text1"/>
          <w:kern w:val="0"/>
          <w:sz w:val="52"/>
          <w:szCs w:val="52"/>
        </w:rPr>
        <w:t>贵州建设职业技术学院</w:t>
      </w:r>
    </w:p>
    <w:p w:rsidR="007A48EC" w:rsidRDefault="007A48EC">
      <w:pPr>
        <w:ind w:firstLine="560"/>
        <w:rPr>
          <w:color w:val="000000" w:themeColor="text1"/>
          <w:shd w:val="clear" w:color="auto" w:fill="FFFFFF"/>
        </w:rPr>
      </w:pPr>
      <w:bookmarkStart w:id="0" w:name="_Toc371598982"/>
    </w:p>
    <w:p w:rsidR="007A48EC" w:rsidRDefault="007A48EC">
      <w:pPr>
        <w:ind w:firstLine="560"/>
        <w:rPr>
          <w:color w:val="000000" w:themeColor="text1"/>
          <w:shd w:val="clear" w:color="auto" w:fill="FFFFFF"/>
        </w:rPr>
      </w:pPr>
    </w:p>
    <w:p w:rsidR="007A48EC" w:rsidRDefault="007A48EC">
      <w:pPr>
        <w:ind w:firstLine="560"/>
        <w:rPr>
          <w:color w:val="000000" w:themeColor="text1"/>
          <w:shd w:val="clear" w:color="auto" w:fill="FFFFFF"/>
        </w:rPr>
      </w:pPr>
    </w:p>
    <w:p w:rsidR="007A48EC" w:rsidRDefault="007A48EC">
      <w:pPr>
        <w:ind w:firstLine="560"/>
        <w:rPr>
          <w:color w:val="000000" w:themeColor="text1"/>
          <w:shd w:val="clear" w:color="auto" w:fill="FFFFFF"/>
        </w:rPr>
      </w:pPr>
    </w:p>
    <w:p w:rsidR="007A48EC" w:rsidRDefault="007A48EC">
      <w:pPr>
        <w:ind w:firstLine="560"/>
        <w:rPr>
          <w:color w:val="000000" w:themeColor="text1"/>
          <w:shd w:val="clear" w:color="auto" w:fill="FFFFFF"/>
        </w:rPr>
      </w:pPr>
    </w:p>
    <w:p w:rsidR="007A48EC" w:rsidRDefault="007A48EC">
      <w:pPr>
        <w:ind w:firstLine="560"/>
        <w:rPr>
          <w:rFonts w:ascii="宋体" w:hAnsi="宋体"/>
          <w:color w:val="000000" w:themeColor="text1"/>
          <w:shd w:val="clear" w:color="auto" w:fill="FFFFFF"/>
        </w:rPr>
      </w:pPr>
    </w:p>
    <w:p w:rsidR="007A48EC" w:rsidRDefault="00D9081F">
      <w:pPr>
        <w:widowControl/>
        <w:spacing w:line="360" w:lineRule="auto"/>
        <w:ind w:firstLineChars="0" w:firstLine="0"/>
        <w:jc w:val="center"/>
        <w:rPr>
          <w:rFonts w:ascii="宋体" w:hAnsi="宋体"/>
          <w:b/>
          <w:color w:val="000000" w:themeColor="text1"/>
          <w:sz w:val="72"/>
          <w:szCs w:val="72"/>
          <w:shd w:val="clear" w:color="auto" w:fill="FFFFFF"/>
        </w:rPr>
      </w:pPr>
      <w:bookmarkStart w:id="1" w:name="_Toc415132035"/>
      <w:r>
        <w:rPr>
          <w:rFonts w:ascii="宋体" w:hAnsi="宋体" w:hint="eastAsia"/>
          <w:b/>
          <w:color w:val="000000" w:themeColor="text1"/>
          <w:sz w:val="72"/>
          <w:szCs w:val="72"/>
          <w:shd w:val="clear" w:color="auto" w:fill="FFFFFF"/>
        </w:rPr>
        <w:t>给排水工程技术专业</w:t>
      </w:r>
    </w:p>
    <w:p w:rsidR="007A48EC" w:rsidRDefault="00D9081F">
      <w:pPr>
        <w:widowControl/>
        <w:spacing w:line="360" w:lineRule="auto"/>
        <w:ind w:firstLineChars="0" w:firstLine="0"/>
        <w:jc w:val="center"/>
        <w:rPr>
          <w:rFonts w:ascii="宋体" w:hAnsi="宋体"/>
          <w:b/>
          <w:color w:val="000000" w:themeColor="text1"/>
          <w:sz w:val="72"/>
          <w:szCs w:val="72"/>
          <w:shd w:val="clear" w:color="auto" w:fill="FFFFFF"/>
        </w:rPr>
      </w:pPr>
      <w:r>
        <w:rPr>
          <w:rFonts w:ascii="宋体" w:hAnsi="宋体" w:hint="eastAsia"/>
          <w:b/>
          <w:color w:val="000000" w:themeColor="text1"/>
          <w:sz w:val="72"/>
          <w:szCs w:val="72"/>
          <w:shd w:val="clear" w:color="auto" w:fill="FFFFFF"/>
        </w:rPr>
        <w:t>人才培养方案</w:t>
      </w:r>
      <w:bookmarkEnd w:id="0"/>
      <w:bookmarkEnd w:id="1"/>
    </w:p>
    <w:p w:rsidR="007A48EC" w:rsidRDefault="00D9081F">
      <w:pPr>
        <w:widowControl/>
        <w:spacing w:line="360" w:lineRule="auto"/>
        <w:ind w:firstLineChars="0" w:firstLine="0"/>
        <w:jc w:val="center"/>
        <w:rPr>
          <w:rFonts w:ascii="宋体" w:eastAsia="等线 Light" w:hAnsi="宋体"/>
          <w:b/>
          <w:color w:val="000000" w:themeColor="text1"/>
          <w:sz w:val="44"/>
          <w:szCs w:val="44"/>
          <w:shd w:val="clear" w:color="auto" w:fill="FFFFFF"/>
        </w:rPr>
      </w:pPr>
      <w:r>
        <w:rPr>
          <w:rFonts w:ascii="宋体" w:eastAsia="等线 Light" w:hAnsi="宋体" w:hint="eastAsia"/>
          <w:b/>
          <w:color w:val="000000" w:themeColor="text1"/>
          <w:sz w:val="44"/>
          <w:szCs w:val="44"/>
          <w:shd w:val="clear" w:color="auto" w:fill="FFFFFF"/>
        </w:rPr>
        <w:t>（三年制）</w:t>
      </w:r>
    </w:p>
    <w:p w:rsidR="007A48EC" w:rsidRDefault="007A48EC">
      <w:pPr>
        <w:widowControl/>
        <w:ind w:firstLine="560"/>
        <w:rPr>
          <w:rFonts w:ascii="宋体" w:eastAsia="等线 Light" w:hAnsi="宋体"/>
          <w:color w:val="000000" w:themeColor="text1"/>
          <w:szCs w:val="28"/>
        </w:rPr>
      </w:pPr>
    </w:p>
    <w:p w:rsidR="007A48EC" w:rsidRDefault="007A48EC">
      <w:pPr>
        <w:widowControl/>
        <w:ind w:firstLine="560"/>
        <w:rPr>
          <w:rFonts w:ascii="宋体" w:eastAsia="等线 Light" w:hAnsi="宋体"/>
          <w:color w:val="000000" w:themeColor="text1"/>
          <w:szCs w:val="28"/>
        </w:rPr>
      </w:pPr>
    </w:p>
    <w:p w:rsidR="007A48EC" w:rsidRDefault="007A48EC">
      <w:pPr>
        <w:widowControl/>
        <w:ind w:firstLine="560"/>
        <w:rPr>
          <w:rFonts w:ascii="宋体" w:eastAsia="等线 Light" w:hAnsi="宋体"/>
          <w:color w:val="000000" w:themeColor="text1"/>
          <w:szCs w:val="28"/>
        </w:rPr>
      </w:pPr>
    </w:p>
    <w:p w:rsidR="007A48EC" w:rsidRDefault="007A48EC">
      <w:pPr>
        <w:widowControl/>
        <w:ind w:firstLine="560"/>
        <w:rPr>
          <w:rFonts w:ascii="宋体" w:eastAsia="等线 Light" w:hAnsi="宋体"/>
          <w:color w:val="000000" w:themeColor="text1"/>
          <w:szCs w:val="28"/>
        </w:rPr>
      </w:pPr>
    </w:p>
    <w:p w:rsidR="007A48EC" w:rsidRDefault="007A48EC">
      <w:pPr>
        <w:widowControl/>
        <w:ind w:firstLine="560"/>
        <w:rPr>
          <w:rFonts w:ascii="宋体" w:eastAsia="等线 Light" w:hAnsi="宋体"/>
          <w:color w:val="000000" w:themeColor="text1"/>
          <w:szCs w:val="28"/>
        </w:rPr>
      </w:pPr>
    </w:p>
    <w:p w:rsidR="007A48EC" w:rsidRDefault="007A48EC">
      <w:pPr>
        <w:ind w:firstLine="560"/>
        <w:jc w:val="center"/>
        <w:rPr>
          <w:rFonts w:ascii="宋体" w:eastAsia="等线 Light" w:hAnsi="宋体"/>
          <w:color w:val="000000" w:themeColor="text1"/>
          <w:szCs w:val="28"/>
        </w:rPr>
      </w:pPr>
    </w:p>
    <w:p w:rsidR="007A48EC" w:rsidRDefault="007A48EC">
      <w:pPr>
        <w:ind w:firstLine="560"/>
        <w:jc w:val="center"/>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D9081F">
      <w:pPr>
        <w:ind w:firstLine="560"/>
        <w:jc w:val="center"/>
        <w:rPr>
          <w:rFonts w:ascii="宋体" w:eastAsia="等线 Light" w:hAnsi="宋体"/>
          <w:color w:val="000000" w:themeColor="text1"/>
          <w:szCs w:val="28"/>
        </w:rPr>
      </w:pPr>
      <w:r>
        <w:rPr>
          <w:rFonts w:ascii="宋体" w:eastAsia="等线 Light" w:hAnsi="宋体" w:hint="eastAsia"/>
          <w:color w:val="000000" w:themeColor="text1"/>
          <w:szCs w:val="28"/>
        </w:rPr>
        <w:t>二〇二三年</w:t>
      </w:r>
    </w:p>
    <w:p w:rsidR="007A48EC" w:rsidRDefault="007A48EC">
      <w:pPr>
        <w:ind w:firstLine="560"/>
        <w:jc w:val="center"/>
        <w:rPr>
          <w:rFonts w:ascii="宋体" w:eastAsia="等线 Light" w:hAnsi="宋体"/>
          <w:color w:val="000000" w:themeColor="text1"/>
          <w:szCs w:val="28"/>
        </w:rPr>
      </w:pPr>
    </w:p>
    <w:p w:rsidR="007A48EC" w:rsidRDefault="007A48EC">
      <w:pPr>
        <w:ind w:firstLine="560"/>
        <w:jc w:val="center"/>
        <w:rPr>
          <w:rFonts w:ascii="宋体" w:eastAsia="等线 Light" w:hAnsi="宋体"/>
          <w:color w:val="000000" w:themeColor="text1"/>
          <w:szCs w:val="28"/>
        </w:rPr>
      </w:pPr>
    </w:p>
    <w:p w:rsidR="007A48EC" w:rsidRDefault="007A48EC">
      <w:pPr>
        <w:ind w:firstLineChars="0" w:firstLine="0"/>
        <w:rPr>
          <w:rFonts w:ascii="宋体" w:eastAsia="等线 Light" w:hAnsi="宋体"/>
          <w:color w:val="000000" w:themeColor="text1"/>
          <w:szCs w:val="28"/>
        </w:rPr>
      </w:pPr>
    </w:p>
    <w:p w:rsidR="007A48EC" w:rsidRDefault="00D9081F" w:rsidP="006F12DA">
      <w:pPr>
        <w:ind w:firstLine="720"/>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目    录</w:t>
      </w:r>
    </w:p>
    <w:p w:rsidR="007A48EC" w:rsidRDefault="007A48EC">
      <w:pPr>
        <w:keepNext/>
        <w:keepLines/>
        <w:widowControl/>
        <w:ind w:firstLine="480"/>
        <w:jc w:val="center"/>
        <w:rPr>
          <w:rFonts w:ascii="宋体" w:hAnsi="宋体" w:cs="宋体"/>
          <w:color w:val="000000" w:themeColor="text1"/>
          <w:kern w:val="0"/>
          <w:sz w:val="24"/>
        </w:rPr>
      </w:pPr>
    </w:p>
    <w:p w:rsidR="007A48EC" w:rsidRDefault="00674D53" w:rsidP="006F12DA">
      <w:pPr>
        <w:pStyle w:val="10"/>
        <w:tabs>
          <w:tab w:val="right" w:leader="dot" w:pos="8930"/>
        </w:tabs>
        <w:ind w:firstLine="480"/>
      </w:pPr>
      <w:r w:rsidRPr="00674D53">
        <w:rPr>
          <w:rFonts w:cs="宋体" w:hint="eastAsia"/>
          <w:color w:val="000000" w:themeColor="text1"/>
          <w:sz w:val="24"/>
          <w:szCs w:val="24"/>
        </w:rPr>
        <w:fldChar w:fldCharType="begin"/>
      </w:r>
      <w:r w:rsidR="00D9081F">
        <w:rPr>
          <w:rFonts w:cs="宋体" w:hint="eastAsia"/>
          <w:color w:val="000000" w:themeColor="text1"/>
          <w:sz w:val="24"/>
          <w:szCs w:val="24"/>
        </w:rPr>
        <w:instrText xml:space="preserve"> TOC \o "1-3" \h \z \u </w:instrText>
      </w:r>
      <w:r w:rsidRPr="00674D53">
        <w:rPr>
          <w:rFonts w:cs="宋体" w:hint="eastAsia"/>
          <w:color w:val="000000" w:themeColor="text1"/>
          <w:sz w:val="24"/>
          <w:szCs w:val="24"/>
        </w:rPr>
        <w:fldChar w:fldCharType="separate"/>
      </w:r>
      <w:hyperlink w:anchor="_Toc32635" w:history="1">
        <w:r w:rsidR="00D9081F">
          <w:rPr>
            <w:rFonts w:ascii="黑体" w:eastAsia="黑体" w:hAnsi="黑体" w:hint="eastAsia"/>
            <w:bCs/>
            <w:szCs w:val="32"/>
          </w:rPr>
          <w:t>一.专业名称及代码</w:t>
        </w:r>
        <w:r w:rsidR="00D9081F">
          <w:tab/>
        </w:r>
        <w:r>
          <w:fldChar w:fldCharType="begin"/>
        </w:r>
        <w:r w:rsidR="00D9081F">
          <w:instrText xml:space="preserve"> PAGEREF _Toc32635 \h </w:instrText>
        </w:r>
        <w:r>
          <w:fldChar w:fldCharType="separate"/>
        </w:r>
        <w:r w:rsidR="00D9081F">
          <w:t>1</w:t>
        </w:r>
        <w:r>
          <w:fldChar w:fldCharType="end"/>
        </w:r>
      </w:hyperlink>
    </w:p>
    <w:p w:rsidR="007A48EC" w:rsidRDefault="00674D53" w:rsidP="006F12DA">
      <w:pPr>
        <w:pStyle w:val="10"/>
        <w:tabs>
          <w:tab w:val="right" w:leader="dot" w:pos="8930"/>
        </w:tabs>
        <w:ind w:firstLine="560"/>
      </w:pPr>
      <w:hyperlink w:anchor="_Toc20933" w:history="1">
        <w:r w:rsidR="00D9081F">
          <w:rPr>
            <w:rFonts w:ascii="黑体" w:eastAsia="黑体" w:hAnsi="黑体" w:hint="eastAsia"/>
            <w:bCs/>
            <w:szCs w:val="32"/>
          </w:rPr>
          <w:t>二.入学要求及层次</w:t>
        </w:r>
        <w:r w:rsidR="00D9081F">
          <w:tab/>
        </w:r>
        <w:r w:rsidR="00F96C67">
          <w:rPr>
            <w:rFonts w:hint="eastAsia"/>
          </w:rPr>
          <w:t>2</w:t>
        </w:r>
      </w:hyperlink>
    </w:p>
    <w:p w:rsidR="007A48EC" w:rsidRDefault="00674D53" w:rsidP="006F12DA">
      <w:pPr>
        <w:pStyle w:val="10"/>
        <w:tabs>
          <w:tab w:val="right" w:leader="dot" w:pos="8930"/>
        </w:tabs>
        <w:ind w:firstLine="560"/>
      </w:pPr>
      <w:hyperlink w:anchor="_Toc22328" w:history="1">
        <w:r w:rsidR="00D9081F">
          <w:rPr>
            <w:rFonts w:ascii="黑体" w:eastAsia="黑体" w:hAnsi="黑体" w:hint="eastAsia"/>
            <w:bCs/>
            <w:szCs w:val="32"/>
          </w:rPr>
          <w:t>三.修业年限及学习形式</w:t>
        </w:r>
        <w:r w:rsidR="00D9081F">
          <w:tab/>
        </w:r>
        <w:r w:rsidR="00F96C67">
          <w:rPr>
            <w:rFonts w:hint="eastAsia"/>
          </w:rPr>
          <w:t>3</w:t>
        </w:r>
      </w:hyperlink>
    </w:p>
    <w:p w:rsidR="007A48EC" w:rsidRDefault="00674D53" w:rsidP="006F12DA">
      <w:pPr>
        <w:pStyle w:val="10"/>
        <w:tabs>
          <w:tab w:val="right" w:leader="dot" w:pos="8930"/>
        </w:tabs>
        <w:ind w:firstLine="560"/>
      </w:pPr>
      <w:hyperlink w:anchor="_Toc17307" w:history="1">
        <w:r w:rsidR="00D9081F">
          <w:rPr>
            <w:rFonts w:ascii="黑体" w:eastAsia="黑体" w:hAnsi="黑体" w:hint="eastAsia"/>
            <w:bCs/>
            <w:szCs w:val="32"/>
          </w:rPr>
          <w:t>四.职业面向</w:t>
        </w:r>
        <w:r w:rsidR="00D9081F">
          <w:tab/>
        </w:r>
        <w:r w:rsidR="00F96C67">
          <w:rPr>
            <w:rFonts w:hint="eastAsia"/>
          </w:rPr>
          <w:t>4</w:t>
        </w:r>
      </w:hyperlink>
    </w:p>
    <w:p w:rsidR="007A48EC" w:rsidRDefault="00674D53" w:rsidP="006F12DA">
      <w:pPr>
        <w:pStyle w:val="10"/>
        <w:tabs>
          <w:tab w:val="right" w:leader="dot" w:pos="8930"/>
        </w:tabs>
        <w:ind w:firstLine="560"/>
      </w:pPr>
      <w:hyperlink w:anchor="_Toc29481" w:history="1">
        <w:r w:rsidR="00D9081F">
          <w:rPr>
            <w:rFonts w:ascii="黑体" w:eastAsia="黑体" w:hAnsi="黑体" w:hint="eastAsia"/>
            <w:bCs/>
            <w:szCs w:val="32"/>
          </w:rPr>
          <w:t>五.培养目标与培养规格</w:t>
        </w:r>
        <w:r w:rsidR="00D9081F">
          <w:tab/>
        </w:r>
        <w:r w:rsidR="00F96C67">
          <w:rPr>
            <w:rFonts w:hint="eastAsia"/>
          </w:rPr>
          <w:t>5</w:t>
        </w:r>
      </w:hyperlink>
    </w:p>
    <w:p w:rsidR="007A48EC" w:rsidRDefault="00674D53" w:rsidP="006F12DA">
      <w:pPr>
        <w:widowControl/>
        <w:ind w:firstLine="560"/>
        <w:rPr>
          <w:rFonts w:ascii="宋体" w:eastAsia="等线 Light" w:hAnsi="宋体"/>
          <w:color w:val="000000" w:themeColor="text1"/>
          <w:szCs w:val="28"/>
        </w:rPr>
      </w:pPr>
      <w:r>
        <w:rPr>
          <w:rFonts w:ascii="宋体" w:hAnsi="宋体" w:cs="宋体" w:hint="eastAsia"/>
          <w:bCs/>
          <w:color w:val="000000" w:themeColor="text1"/>
          <w:lang w:val="zh-CN"/>
        </w:rPr>
        <w:fldChar w:fldCharType="end"/>
      </w:r>
    </w:p>
    <w:p w:rsidR="007A48EC" w:rsidRDefault="007A48EC">
      <w:pPr>
        <w:ind w:firstLineChars="0" w:firstLine="0"/>
        <w:rPr>
          <w:rFonts w:ascii="宋体" w:eastAsia="等线 Light" w:hAnsi="宋体"/>
          <w:color w:val="000000" w:themeColor="text1"/>
          <w:szCs w:val="28"/>
        </w:rPr>
        <w:sectPr w:rsidR="007A48E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59" w:header="851" w:footer="992" w:gutter="0"/>
          <w:cols w:space="425"/>
          <w:docGrid w:type="lines" w:linePitch="312"/>
        </w:sectPr>
      </w:pPr>
    </w:p>
    <w:p w:rsidR="007A48EC" w:rsidRDefault="00D9081F" w:rsidP="006F12DA">
      <w:pPr>
        <w:ind w:firstLine="600"/>
        <w:jc w:val="center"/>
        <w:rPr>
          <w:rFonts w:ascii="宋体" w:eastAsia="等线 Light" w:hAnsi="宋体"/>
          <w:color w:val="000000" w:themeColor="text1"/>
          <w:sz w:val="30"/>
          <w:szCs w:val="30"/>
        </w:rPr>
      </w:pPr>
      <w:r>
        <w:rPr>
          <w:rFonts w:ascii="黑体" w:eastAsia="黑体" w:hAnsi="黑体" w:cs="黑体" w:hint="eastAsia"/>
          <w:color w:val="000000" w:themeColor="text1"/>
          <w:sz w:val="30"/>
          <w:szCs w:val="30"/>
        </w:rPr>
        <w:lastRenderedPageBreak/>
        <w:t>给排水工程技术专业人才培养方案</w:t>
      </w:r>
    </w:p>
    <w:p w:rsidR="007A48EC" w:rsidRDefault="007A48EC">
      <w:pPr>
        <w:ind w:firstLine="560"/>
        <w:jc w:val="center"/>
        <w:rPr>
          <w:rFonts w:ascii="宋体" w:eastAsia="等线 Light" w:hAnsi="宋体"/>
          <w:color w:val="000000" w:themeColor="text1"/>
          <w:szCs w:val="28"/>
        </w:rPr>
      </w:pPr>
    </w:p>
    <w:p w:rsidR="007A48EC" w:rsidRDefault="00D9081F">
      <w:pPr>
        <w:ind w:firstLine="560"/>
        <w:jc w:val="center"/>
        <w:rPr>
          <w:rFonts w:ascii="宋体" w:hAnsi="宋体" w:cs="宋体"/>
          <w:color w:val="000000" w:themeColor="text1"/>
          <w:szCs w:val="28"/>
        </w:rPr>
      </w:pPr>
      <w:r>
        <w:rPr>
          <w:rFonts w:ascii="宋体" w:hAnsi="宋体" w:cs="宋体" w:hint="eastAsia"/>
          <w:color w:val="000000" w:themeColor="text1"/>
          <w:szCs w:val="28"/>
        </w:rPr>
        <w:t>前言</w:t>
      </w:r>
    </w:p>
    <w:p w:rsidR="007A48EC" w:rsidRDefault="007A48EC">
      <w:pPr>
        <w:ind w:firstLine="560"/>
        <w:jc w:val="center"/>
        <w:rPr>
          <w:rFonts w:ascii="宋体" w:hAnsi="宋体" w:cs="宋体"/>
          <w:color w:val="000000" w:themeColor="text1"/>
          <w:szCs w:val="28"/>
        </w:rPr>
      </w:pPr>
    </w:p>
    <w:p w:rsidR="007A48EC" w:rsidRDefault="00D9081F">
      <w:pPr>
        <w:ind w:firstLine="560"/>
        <w:rPr>
          <w:rFonts w:ascii="宋体" w:hAnsi="宋体" w:cs="宋体"/>
          <w:color w:val="000000" w:themeColor="text1"/>
          <w:szCs w:val="28"/>
        </w:rPr>
      </w:pPr>
      <w:r>
        <w:rPr>
          <w:rFonts w:ascii="宋体" w:hAnsi="宋体" w:cs="宋体" w:hint="eastAsia"/>
          <w:color w:val="000000" w:themeColor="text1"/>
          <w:szCs w:val="28"/>
        </w:rPr>
        <w:t>人才培养方案是实现人才培养目标的纲领性文件和组织教学过程的具体依据。为适应国家经济.社会.文化和科技发展对人才的需要，实现学校中长期发展目标，进一步深化教育教学改革，提高人才培养质量，在对专业进行市场调研的基础上，就人才培养目标.规格.人才培养模式.专业课程体系结构设置.课时安排.教学内容和教学方法等诸多方面进行了切合实际的深入细致的研究探讨，最终形成了《给排水工程技术人才培养方案》。</w:t>
      </w:r>
    </w:p>
    <w:p w:rsidR="007A48EC" w:rsidRDefault="00D9081F">
      <w:pPr>
        <w:ind w:firstLine="560"/>
        <w:rPr>
          <w:rFonts w:ascii="宋体" w:hAnsi="宋体" w:cs="宋体"/>
          <w:color w:val="000000" w:themeColor="text1"/>
          <w:szCs w:val="28"/>
        </w:rPr>
      </w:pPr>
      <w:r>
        <w:rPr>
          <w:rFonts w:ascii="宋体" w:hAnsi="宋体" w:cs="宋体" w:hint="eastAsia"/>
          <w:color w:val="000000" w:themeColor="text1"/>
          <w:szCs w:val="28"/>
        </w:rPr>
        <w:t>参加本方案编撰的人员</w:t>
      </w:r>
      <w:proofErr w:type="gramStart"/>
      <w:r>
        <w:rPr>
          <w:rFonts w:ascii="宋体" w:hAnsi="宋体" w:cs="宋体" w:hint="eastAsia"/>
          <w:color w:val="000000" w:themeColor="text1"/>
          <w:szCs w:val="28"/>
        </w:rPr>
        <w:t>有程辉</w:t>
      </w:r>
      <w:proofErr w:type="gramEnd"/>
      <w:r>
        <w:rPr>
          <w:rFonts w:ascii="宋体" w:hAnsi="宋体" w:cs="宋体" w:hint="eastAsia"/>
          <w:color w:val="000000" w:themeColor="text1"/>
          <w:szCs w:val="28"/>
        </w:rPr>
        <w:t>.冯雪芳.李圣鑫.徐茜.</w:t>
      </w:r>
      <w:proofErr w:type="gramStart"/>
      <w:r>
        <w:rPr>
          <w:rFonts w:ascii="宋体" w:hAnsi="宋体" w:cs="宋体" w:hint="eastAsia"/>
          <w:color w:val="000000" w:themeColor="text1"/>
          <w:szCs w:val="28"/>
        </w:rPr>
        <w:t>仲星颖</w:t>
      </w:r>
      <w:proofErr w:type="gramEnd"/>
      <w:r>
        <w:rPr>
          <w:rFonts w:ascii="宋体" w:hAnsi="宋体" w:cs="宋体" w:hint="eastAsia"/>
          <w:color w:val="000000" w:themeColor="text1"/>
          <w:szCs w:val="28"/>
        </w:rPr>
        <w:t>、黄筱叙等老师。</w:t>
      </w:r>
    </w:p>
    <w:p w:rsidR="007A48EC" w:rsidRDefault="007A48EC">
      <w:pPr>
        <w:pStyle w:val="a5"/>
        <w:rPr>
          <w:rFonts w:ascii="宋体" w:hAnsi="宋体" w:cs="宋体"/>
          <w:color w:val="000000" w:themeColor="text1"/>
          <w:sz w:val="28"/>
          <w:szCs w:val="28"/>
        </w:rPr>
        <w:sectPr w:rsidR="007A48EC">
          <w:pgSz w:w="11906" w:h="16838"/>
          <w:pgMar w:top="1440" w:right="1800" w:bottom="1440" w:left="1800" w:header="851" w:footer="992" w:gutter="0"/>
          <w:cols w:space="425"/>
          <w:docGrid w:type="lines" w:linePitch="312"/>
        </w:sectPr>
      </w:pPr>
    </w:p>
    <w:p w:rsidR="007A48EC" w:rsidRDefault="00D9081F">
      <w:pPr>
        <w:pStyle w:val="1"/>
        <w:spacing w:before="120" w:after="120" w:line="360" w:lineRule="auto"/>
        <w:rPr>
          <w:rFonts w:ascii="黑体" w:hAnsi="黑体"/>
          <w:bCs/>
          <w:szCs w:val="32"/>
        </w:rPr>
      </w:pPr>
      <w:bookmarkStart w:id="2" w:name="_Toc32635"/>
      <w:proofErr w:type="gramStart"/>
      <w:r>
        <w:rPr>
          <w:rFonts w:ascii="黑体" w:hAnsi="黑体" w:hint="eastAsia"/>
          <w:bCs/>
          <w:szCs w:val="32"/>
        </w:rPr>
        <w:lastRenderedPageBreak/>
        <w:t>一</w:t>
      </w:r>
      <w:proofErr w:type="gramEnd"/>
      <w:r>
        <w:rPr>
          <w:rFonts w:ascii="黑体" w:hAnsi="黑体" w:hint="eastAsia"/>
          <w:bCs/>
          <w:szCs w:val="32"/>
        </w:rPr>
        <w:t>.专业名称及代码</w:t>
      </w:r>
      <w:bookmarkEnd w:id="2"/>
    </w:p>
    <w:p w:rsidR="007A48EC" w:rsidRDefault="00D9081F">
      <w:pPr>
        <w:pStyle w:val="ae"/>
        <w:spacing w:after="0" w:line="360" w:lineRule="auto"/>
        <w:ind w:firstLineChars="0" w:firstLine="0"/>
        <w:rPr>
          <w:rFonts w:ascii="宋体" w:eastAsia="宋体" w:hAnsi="宋体" w:cs="宋体"/>
          <w:color w:val="000000" w:themeColor="text1"/>
        </w:rPr>
      </w:pPr>
      <w:r>
        <w:rPr>
          <w:rFonts w:eastAsia="宋体" w:hint="eastAsia"/>
        </w:rPr>
        <w:t>专业名称：</w:t>
      </w:r>
      <w:r>
        <w:rPr>
          <w:rFonts w:ascii="宋体" w:eastAsia="宋体" w:hAnsi="宋体" w:cs="宋体" w:hint="eastAsia"/>
          <w:color w:val="000000" w:themeColor="text1"/>
        </w:rPr>
        <w:t>给排水工程技术</w:t>
      </w:r>
    </w:p>
    <w:p w:rsidR="007A48EC" w:rsidRDefault="00D9081F">
      <w:pPr>
        <w:pStyle w:val="ae"/>
        <w:spacing w:after="0" w:line="360" w:lineRule="auto"/>
        <w:ind w:firstLineChars="0" w:firstLine="0"/>
        <w:rPr>
          <w:rFonts w:ascii="宋体" w:eastAsia="宋体" w:hAnsi="宋体" w:cs="宋体"/>
          <w:color w:val="000000" w:themeColor="text1"/>
        </w:rPr>
      </w:pPr>
      <w:r>
        <w:rPr>
          <w:rFonts w:eastAsia="宋体" w:hint="eastAsia"/>
        </w:rPr>
        <w:t>专业代码：</w:t>
      </w:r>
      <w:r>
        <w:rPr>
          <w:rFonts w:ascii="宋体" w:eastAsia="宋体" w:hAnsi="宋体" w:cs="宋体" w:hint="eastAsia"/>
          <w:color w:val="000000" w:themeColor="text1"/>
        </w:rPr>
        <w:t xml:space="preserve"> 440602</w:t>
      </w:r>
    </w:p>
    <w:p w:rsidR="007A48EC" w:rsidRDefault="00D9081F">
      <w:pPr>
        <w:pStyle w:val="1"/>
        <w:spacing w:before="120" w:after="120" w:line="360" w:lineRule="auto"/>
        <w:rPr>
          <w:rFonts w:ascii="黑体" w:hAnsi="黑体"/>
          <w:bCs/>
          <w:szCs w:val="32"/>
        </w:rPr>
      </w:pPr>
      <w:bookmarkStart w:id="3" w:name="_Toc20933"/>
      <w:r>
        <w:rPr>
          <w:rFonts w:ascii="黑体" w:hAnsi="黑体" w:hint="eastAsia"/>
          <w:bCs/>
          <w:szCs w:val="32"/>
        </w:rPr>
        <w:t>二.入学要求及层次</w:t>
      </w:r>
      <w:bookmarkEnd w:id="3"/>
    </w:p>
    <w:p w:rsidR="007A48EC" w:rsidRDefault="00D9081F">
      <w:pPr>
        <w:ind w:firstLine="560"/>
        <w:rPr>
          <w:rFonts w:ascii="宋体" w:hAnsi="宋体" w:cs="宋体"/>
          <w:color w:val="000000" w:themeColor="text1"/>
        </w:rPr>
      </w:pPr>
      <w:r>
        <w:rPr>
          <w:rFonts w:ascii="宋体" w:hAnsi="宋体" w:cs="宋体" w:hint="eastAsia"/>
          <w:color w:val="000000" w:themeColor="text1"/>
        </w:rPr>
        <w:t>高中阶段教育毕业生或具有同等学力者，高起专</w:t>
      </w:r>
    </w:p>
    <w:p w:rsidR="007A48EC" w:rsidRDefault="00D9081F">
      <w:pPr>
        <w:pStyle w:val="1"/>
        <w:spacing w:before="120" w:after="120" w:line="360" w:lineRule="auto"/>
        <w:rPr>
          <w:rFonts w:ascii="黑体" w:hAnsi="黑体"/>
          <w:bCs/>
          <w:szCs w:val="32"/>
        </w:rPr>
      </w:pPr>
      <w:bookmarkStart w:id="4" w:name="_Toc22328"/>
      <w:r>
        <w:rPr>
          <w:rFonts w:ascii="黑体" w:hAnsi="黑体" w:hint="eastAsia"/>
          <w:bCs/>
          <w:szCs w:val="32"/>
        </w:rPr>
        <w:t>三.修业年限及学习形式</w:t>
      </w:r>
      <w:bookmarkEnd w:id="4"/>
    </w:p>
    <w:p w:rsidR="007A48EC" w:rsidRDefault="00D9081F">
      <w:pPr>
        <w:pStyle w:val="ae"/>
        <w:spacing w:after="0" w:line="360" w:lineRule="auto"/>
        <w:ind w:firstLineChars="0" w:firstLine="0"/>
        <w:rPr>
          <w:rFonts w:ascii="宋体" w:eastAsia="宋体" w:hAnsi="宋体" w:cs="宋体"/>
          <w:color w:val="000000" w:themeColor="text1"/>
        </w:rPr>
      </w:pPr>
      <w:r>
        <w:rPr>
          <w:rFonts w:ascii="宋体" w:eastAsia="宋体" w:hAnsi="宋体" w:cs="宋体" w:hint="eastAsia"/>
        </w:rPr>
        <w:t>三年、全日制在校学习</w:t>
      </w:r>
    </w:p>
    <w:p w:rsidR="007A48EC" w:rsidRDefault="00D9081F">
      <w:pPr>
        <w:pStyle w:val="1"/>
        <w:spacing w:before="120" w:after="120" w:line="360" w:lineRule="auto"/>
        <w:rPr>
          <w:rFonts w:ascii="黑体" w:hAnsi="黑体"/>
          <w:bCs/>
          <w:szCs w:val="32"/>
        </w:rPr>
      </w:pPr>
      <w:bookmarkStart w:id="5" w:name="_Toc17307"/>
      <w:r>
        <w:rPr>
          <w:rFonts w:ascii="黑体" w:hAnsi="黑体" w:hint="eastAsia"/>
          <w:bCs/>
          <w:szCs w:val="32"/>
        </w:rPr>
        <w:t>四.职业面向</w:t>
      </w:r>
      <w:bookmarkEnd w:id="5"/>
    </w:p>
    <w:tbl>
      <w:tblPr>
        <w:tblpPr w:leftFromText="180" w:rightFromText="180" w:vertAnchor="text" w:horzAnchor="margin" w:tblpXSpec="center" w:tblpY="67"/>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2"/>
        <w:gridCol w:w="1230"/>
        <w:gridCol w:w="1500"/>
        <w:gridCol w:w="1350"/>
        <w:gridCol w:w="1755"/>
        <w:gridCol w:w="1984"/>
      </w:tblGrid>
      <w:tr w:rsidR="007A48EC">
        <w:trPr>
          <w:trHeight w:hRule="exact" w:val="1785"/>
          <w:jc w:val="center"/>
        </w:trPr>
        <w:tc>
          <w:tcPr>
            <w:tcW w:w="1122" w:type="dxa"/>
            <w:vAlign w:val="center"/>
          </w:tcPr>
          <w:p w:rsidR="007A48EC" w:rsidRDefault="00D9081F">
            <w:pPr>
              <w:pStyle w:val="a5"/>
              <w:rPr>
                <w:rFonts w:ascii="宋体" w:hAnsi="宋体"/>
                <w:kern w:val="0"/>
                <w:sz w:val="21"/>
                <w:szCs w:val="21"/>
              </w:rPr>
            </w:pPr>
            <w:r>
              <w:rPr>
                <w:rFonts w:ascii="宋体" w:hAnsi="宋体" w:hint="eastAsia"/>
                <w:kern w:val="0"/>
                <w:sz w:val="21"/>
                <w:szCs w:val="21"/>
              </w:rPr>
              <w:t>所属专业大类（代码）</w:t>
            </w:r>
          </w:p>
        </w:tc>
        <w:tc>
          <w:tcPr>
            <w:tcW w:w="1230" w:type="dxa"/>
            <w:vAlign w:val="center"/>
          </w:tcPr>
          <w:p w:rsidR="007A48EC" w:rsidRDefault="00D9081F">
            <w:pPr>
              <w:pStyle w:val="a5"/>
              <w:jc w:val="center"/>
              <w:rPr>
                <w:rFonts w:ascii="宋体" w:hAnsi="宋体"/>
                <w:kern w:val="0"/>
                <w:sz w:val="21"/>
                <w:szCs w:val="21"/>
              </w:rPr>
            </w:pPr>
            <w:r>
              <w:rPr>
                <w:rFonts w:ascii="宋体" w:hAnsi="宋体" w:hint="eastAsia"/>
                <w:kern w:val="0"/>
                <w:sz w:val="21"/>
                <w:szCs w:val="21"/>
              </w:rPr>
              <w:t>所属专业类</w:t>
            </w:r>
          </w:p>
          <w:p w:rsidR="007A48EC" w:rsidRDefault="00D9081F">
            <w:pPr>
              <w:pStyle w:val="a5"/>
              <w:jc w:val="center"/>
              <w:rPr>
                <w:rFonts w:ascii="宋体" w:hAnsi="宋体"/>
                <w:kern w:val="0"/>
                <w:sz w:val="21"/>
                <w:szCs w:val="21"/>
              </w:rPr>
            </w:pPr>
            <w:r>
              <w:rPr>
                <w:rFonts w:ascii="宋体" w:hAnsi="宋体" w:hint="eastAsia"/>
                <w:kern w:val="0"/>
                <w:sz w:val="21"/>
                <w:szCs w:val="21"/>
              </w:rPr>
              <w:t>（代码）</w:t>
            </w:r>
          </w:p>
        </w:tc>
        <w:tc>
          <w:tcPr>
            <w:tcW w:w="1500" w:type="dxa"/>
            <w:vAlign w:val="center"/>
          </w:tcPr>
          <w:p w:rsidR="007A48EC" w:rsidRDefault="00D9081F">
            <w:pPr>
              <w:pStyle w:val="a5"/>
              <w:jc w:val="center"/>
              <w:rPr>
                <w:rFonts w:ascii="宋体" w:hAnsi="宋体"/>
                <w:kern w:val="0"/>
                <w:sz w:val="21"/>
                <w:szCs w:val="21"/>
              </w:rPr>
            </w:pPr>
            <w:r>
              <w:rPr>
                <w:rFonts w:ascii="宋体" w:hAnsi="宋体" w:hint="eastAsia"/>
                <w:kern w:val="0"/>
                <w:sz w:val="21"/>
                <w:szCs w:val="21"/>
              </w:rPr>
              <w:t>对应</w:t>
            </w:r>
          </w:p>
          <w:p w:rsidR="007A48EC" w:rsidRDefault="00D9081F">
            <w:pPr>
              <w:pStyle w:val="a5"/>
              <w:jc w:val="center"/>
              <w:rPr>
                <w:rFonts w:ascii="宋体" w:hAnsi="宋体"/>
                <w:kern w:val="0"/>
                <w:sz w:val="21"/>
                <w:szCs w:val="21"/>
              </w:rPr>
            </w:pPr>
            <w:r>
              <w:rPr>
                <w:rFonts w:ascii="宋体" w:hAnsi="宋体" w:hint="eastAsia"/>
                <w:kern w:val="0"/>
                <w:sz w:val="21"/>
                <w:szCs w:val="21"/>
              </w:rPr>
              <w:t>行业</w:t>
            </w:r>
          </w:p>
          <w:p w:rsidR="007A48EC" w:rsidRDefault="00D9081F">
            <w:pPr>
              <w:pStyle w:val="a5"/>
              <w:jc w:val="center"/>
              <w:rPr>
                <w:rFonts w:ascii="宋体" w:hAnsi="宋体"/>
                <w:kern w:val="0"/>
                <w:sz w:val="21"/>
                <w:szCs w:val="21"/>
              </w:rPr>
            </w:pPr>
            <w:r>
              <w:rPr>
                <w:rFonts w:ascii="宋体" w:hAnsi="宋体" w:hint="eastAsia"/>
                <w:kern w:val="0"/>
                <w:sz w:val="21"/>
                <w:szCs w:val="21"/>
              </w:rPr>
              <w:t>（代码）</w:t>
            </w:r>
          </w:p>
        </w:tc>
        <w:tc>
          <w:tcPr>
            <w:tcW w:w="1350" w:type="dxa"/>
            <w:vAlign w:val="center"/>
          </w:tcPr>
          <w:p w:rsidR="007A48EC" w:rsidRDefault="00D9081F">
            <w:pPr>
              <w:pStyle w:val="a5"/>
              <w:jc w:val="center"/>
              <w:rPr>
                <w:rFonts w:ascii="宋体" w:hAnsi="宋体"/>
                <w:kern w:val="0"/>
                <w:sz w:val="21"/>
                <w:szCs w:val="21"/>
              </w:rPr>
            </w:pPr>
            <w:r>
              <w:rPr>
                <w:rFonts w:ascii="宋体" w:hAnsi="宋体" w:hint="eastAsia"/>
                <w:kern w:val="0"/>
                <w:sz w:val="21"/>
                <w:szCs w:val="21"/>
              </w:rPr>
              <w:t>主要职业类别</w:t>
            </w:r>
          </w:p>
          <w:p w:rsidR="007A48EC" w:rsidRDefault="00D9081F">
            <w:pPr>
              <w:pStyle w:val="a5"/>
              <w:jc w:val="center"/>
              <w:rPr>
                <w:rFonts w:ascii="宋体" w:hAnsi="宋体"/>
                <w:kern w:val="0"/>
                <w:sz w:val="21"/>
                <w:szCs w:val="21"/>
              </w:rPr>
            </w:pPr>
            <w:r>
              <w:rPr>
                <w:rFonts w:ascii="宋体" w:hAnsi="宋体" w:hint="eastAsia"/>
                <w:kern w:val="0"/>
                <w:sz w:val="21"/>
                <w:szCs w:val="21"/>
              </w:rPr>
              <w:t>（代码）</w:t>
            </w:r>
          </w:p>
        </w:tc>
        <w:tc>
          <w:tcPr>
            <w:tcW w:w="1755" w:type="dxa"/>
            <w:vAlign w:val="center"/>
          </w:tcPr>
          <w:p w:rsidR="007A48EC" w:rsidRDefault="00D9081F">
            <w:pPr>
              <w:pStyle w:val="a5"/>
              <w:jc w:val="center"/>
              <w:rPr>
                <w:rFonts w:ascii="宋体" w:hAnsi="宋体"/>
                <w:kern w:val="0"/>
                <w:sz w:val="21"/>
                <w:szCs w:val="21"/>
              </w:rPr>
            </w:pPr>
            <w:r>
              <w:rPr>
                <w:rFonts w:ascii="宋体" w:hAnsi="宋体" w:hint="eastAsia"/>
                <w:kern w:val="0"/>
                <w:sz w:val="21"/>
                <w:szCs w:val="21"/>
              </w:rPr>
              <w:t>主要岗位群类别（或技术领域）</w:t>
            </w:r>
          </w:p>
        </w:tc>
        <w:tc>
          <w:tcPr>
            <w:tcW w:w="1984" w:type="dxa"/>
            <w:vAlign w:val="center"/>
          </w:tcPr>
          <w:p w:rsidR="007A48EC" w:rsidRDefault="00D9081F">
            <w:pPr>
              <w:pStyle w:val="a5"/>
              <w:jc w:val="center"/>
              <w:rPr>
                <w:rFonts w:ascii="宋体" w:hAnsi="宋体"/>
                <w:kern w:val="0"/>
                <w:sz w:val="21"/>
                <w:szCs w:val="21"/>
              </w:rPr>
            </w:pPr>
            <w:r>
              <w:rPr>
                <w:rFonts w:ascii="宋体" w:hAnsi="宋体" w:hint="eastAsia"/>
                <w:kern w:val="0"/>
                <w:sz w:val="21"/>
                <w:szCs w:val="21"/>
              </w:rPr>
              <w:t>职业资格证书或技能等级证书</w:t>
            </w:r>
          </w:p>
        </w:tc>
      </w:tr>
      <w:tr w:rsidR="007A48EC">
        <w:trPr>
          <w:trHeight w:hRule="exact" w:val="2816"/>
          <w:jc w:val="center"/>
        </w:trPr>
        <w:tc>
          <w:tcPr>
            <w:tcW w:w="1122" w:type="dxa"/>
            <w:vAlign w:val="center"/>
          </w:tcPr>
          <w:p w:rsidR="007A48EC" w:rsidRDefault="00D9081F">
            <w:pPr>
              <w:pStyle w:val="ae"/>
              <w:widowControl w:val="0"/>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土木建筑大类（44）</w:t>
            </w:r>
          </w:p>
        </w:tc>
        <w:tc>
          <w:tcPr>
            <w:tcW w:w="1230" w:type="dxa"/>
            <w:vAlign w:val="center"/>
          </w:tcPr>
          <w:p w:rsidR="007A48EC" w:rsidRDefault="00D9081F">
            <w:pPr>
              <w:ind w:firstLineChars="0" w:firstLine="0"/>
              <w:jc w:val="center"/>
              <w:rPr>
                <w:rFonts w:ascii="宋体" w:hAnsi="宋体"/>
                <w:kern w:val="0"/>
                <w:sz w:val="21"/>
                <w:szCs w:val="21"/>
              </w:rPr>
            </w:pPr>
            <w:r>
              <w:rPr>
                <w:rFonts w:ascii="宋体" w:hAnsi="宋体" w:hint="eastAsia"/>
                <w:kern w:val="0"/>
                <w:sz w:val="21"/>
                <w:szCs w:val="21"/>
              </w:rPr>
              <w:t>市政工程类</w:t>
            </w:r>
          </w:p>
          <w:p w:rsidR="007A48EC" w:rsidRDefault="00D9081F">
            <w:pPr>
              <w:pStyle w:val="ae"/>
              <w:widowControl w:val="0"/>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（4406）</w:t>
            </w:r>
          </w:p>
        </w:tc>
        <w:tc>
          <w:tcPr>
            <w:tcW w:w="1500" w:type="dxa"/>
            <w:vAlign w:val="center"/>
          </w:tcPr>
          <w:p w:rsidR="007A48EC" w:rsidRDefault="00D9081F">
            <w:pPr>
              <w:pStyle w:val="ae"/>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水的生产和供应（46）</w:t>
            </w:r>
          </w:p>
          <w:p w:rsidR="007A48EC" w:rsidRDefault="00D9081F">
            <w:pPr>
              <w:pStyle w:val="ae"/>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土木工程建筑业（48）</w:t>
            </w:r>
          </w:p>
        </w:tc>
        <w:tc>
          <w:tcPr>
            <w:tcW w:w="1350" w:type="dxa"/>
            <w:vAlign w:val="center"/>
          </w:tcPr>
          <w:p w:rsidR="007A48EC" w:rsidRDefault="00D9081F">
            <w:pPr>
              <w:pStyle w:val="ae"/>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供水排水工程技术人员；水生产、</w:t>
            </w:r>
            <w:proofErr w:type="gramStart"/>
            <w:r>
              <w:rPr>
                <w:rFonts w:ascii="宋体" w:eastAsia="宋体" w:hAnsi="宋体" w:cs="Times New Roman" w:hint="eastAsia"/>
                <w:kern w:val="0"/>
                <w:sz w:val="21"/>
                <w:szCs w:val="21"/>
              </w:rPr>
              <w:t>输排和</w:t>
            </w:r>
            <w:proofErr w:type="gramEnd"/>
            <w:r>
              <w:rPr>
                <w:rFonts w:ascii="宋体" w:eastAsia="宋体" w:hAnsi="宋体" w:cs="Times New Roman" w:hint="eastAsia"/>
                <w:kern w:val="0"/>
                <w:sz w:val="21"/>
                <w:szCs w:val="21"/>
              </w:rPr>
              <w:t>水处理人员</w:t>
            </w:r>
          </w:p>
        </w:tc>
        <w:tc>
          <w:tcPr>
            <w:tcW w:w="1755" w:type="dxa"/>
            <w:vAlign w:val="center"/>
          </w:tcPr>
          <w:p w:rsidR="007A48EC" w:rsidRDefault="00D9081F">
            <w:pPr>
              <w:ind w:firstLineChars="0" w:firstLine="0"/>
              <w:jc w:val="center"/>
              <w:rPr>
                <w:rFonts w:ascii="宋体" w:hAnsi="宋体"/>
                <w:kern w:val="0"/>
                <w:sz w:val="21"/>
                <w:szCs w:val="21"/>
              </w:rPr>
            </w:pPr>
            <w:r>
              <w:rPr>
                <w:rFonts w:ascii="宋体" w:hAnsi="宋体" w:hint="eastAsia"/>
                <w:kern w:val="0"/>
                <w:sz w:val="21"/>
                <w:szCs w:val="21"/>
              </w:rPr>
              <w:t>给水排水工程施工管理；水处理设施运行管理</w:t>
            </w:r>
          </w:p>
        </w:tc>
        <w:tc>
          <w:tcPr>
            <w:tcW w:w="1984" w:type="dxa"/>
            <w:vAlign w:val="center"/>
          </w:tcPr>
          <w:p w:rsidR="007A48EC" w:rsidRDefault="007A48EC">
            <w:pPr>
              <w:pStyle w:val="ae"/>
              <w:spacing w:line="440" w:lineRule="exact"/>
              <w:ind w:firstLineChars="0" w:firstLine="0"/>
              <w:jc w:val="center"/>
              <w:rPr>
                <w:rFonts w:ascii="宋体" w:eastAsia="宋体" w:hAnsi="宋体" w:cs="Times New Roman"/>
                <w:kern w:val="0"/>
                <w:sz w:val="21"/>
                <w:szCs w:val="21"/>
              </w:rPr>
            </w:pPr>
          </w:p>
          <w:p w:rsidR="007A48EC" w:rsidRDefault="00D9081F">
            <w:pPr>
              <w:pStyle w:val="ae"/>
              <w:spacing w:line="440" w:lineRule="exact"/>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施工员证书</w:t>
            </w:r>
          </w:p>
          <w:p w:rsidR="007A48EC" w:rsidRDefault="007A48EC">
            <w:pPr>
              <w:pStyle w:val="ae"/>
              <w:spacing w:line="440" w:lineRule="exact"/>
              <w:ind w:firstLineChars="0" w:firstLine="0"/>
              <w:jc w:val="center"/>
              <w:rPr>
                <w:rFonts w:ascii="宋体" w:eastAsia="宋体" w:hAnsi="宋体" w:cs="Times New Roman"/>
                <w:kern w:val="0"/>
                <w:sz w:val="21"/>
                <w:szCs w:val="21"/>
              </w:rPr>
            </w:pPr>
          </w:p>
        </w:tc>
      </w:tr>
    </w:tbl>
    <w:p w:rsidR="007A48EC" w:rsidRDefault="00D9081F">
      <w:pPr>
        <w:pStyle w:val="1"/>
        <w:spacing w:before="120" w:after="120" w:line="360" w:lineRule="auto"/>
        <w:rPr>
          <w:rFonts w:ascii="黑体" w:hAnsi="黑体"/>
          <w:bCs/>
          <w:szCs w:val="32"/>
        </w:rPr>
      </w:pPr>
      <w:bookmarkStart w:id="6" w:name="_Toc29481"/>
      <w:r>
        <w:rPr>
          <w:rFonts w:ascii="黑体" w:hAnsi="黑体" w:hint="eastAsia"/>
          <w:bCs/>
          <w:szCs w:val="32"/>
        </w:rPr>
        <w:t>五.培养目标与培养规格</w:t>
      </w:r>
      <w:bookmarkEnd w:id="6"/>
    </w:p>
    <w:p w:rsidR="007A48EC" w:rsidRDefault="00D9081F">
      <w:pPr>
        <w:pStyle w:val="2"/>
        <w:spacing w:before="120" w:after="120" w:line="360" w:lineRule="auto"/>
        <w:ind w:firstLineChars="0" w:firstLine="0"/>
        <w:rPr>
          <w:rFonts w:ascii="Cambria" w:eastAsia="宋体" w:hAnsi="Cambria"/>
          <w:bCs/>
          <w:szCs w:val="32"/>
        </w:rPr>
      </w:pPr>
      <w:bookmarkStart w:id="7" w:name="_Toc1421"/>
      <w:r>
        <w:rPr>
          <w:rFonts w:ascii="Cambria" w:eastAsia="宋体" w:hAnsi="Cambria" w:hint="eastAsia"/>
          <w:bCs/>
          <w:szCs w:val="32"/>
        </w:rPr>
        <w:t>（一）培养目标</w:t>
      </w:r>
      <w:bookmarkEnd w:id="7"/>
    </w:p>
    <w:p w:rsidR="007A48EC" w:rsidRDefault="00D9081F">
      <w:pPr>
        <w:pStyle w:val="ae"/>
        <w:spacing w:line="440" w:lineRule="exact"/>
        <w:ind w:firstLineChars="200" w:firstLine="560"/>
        <w:jc w:val="left"/>
        <w:rPr>
          <w:rFonts w:ascii="宋体" w:eastAsia="宋体" w:hAnsi="宋体" w:cs="宋体"/>
          <w:color w:val="000000" w:themeColor="text1"/>
        </w:rPr>
      </w:pPr>
      <w:r>
        <w:rPr>
          <w:rFonts w:ascii="Times New Roman" w:eastAsia="宋体" w:hAnsi="Times New Roman" w:cs="Times New Roman" w:hint="eastAsia"/>
          <w:szCs w:val="24"/>
        </w:rPr>
        <w:t>本专业培养以施工员和运营维护人员为主的职业岗位群，拥护党的基本路线，德、智、体、美等全面发展，具有良好的职业道德，可持续发展</w:t>
      </w:r>
      <w:r>
        <w:rPr>
          <w:rFonts w:ascii="Times New Roman" w:eastAsia="宋体" w:hAnsi="Times New Roman" w:cs="Times New Roman" w:hint="eastAsia"/>
          <w:szCs w:val="24"/>
        </w:rPr>
        <w:lastRenderedPageBreak/>
        <w:t>的基础能力，掌握必备的专业理论知识，具备给排水工程施工、给排水工程运行管理、给排水施工组织与管理能力，面向给排水行业、建筑及相关行业的施工及管理企业生产第一线，能够胜任给排水工程施工技术应用及组织管理、施工质量控制及管理</w:t>
      </w:r>
      <w:r>
        <w:rPr>
          <w:rFonts w:ascii="Times New Roman" w:eastAsia="宋体" w:hAnsi="Times New Roman" w:cs="Times New Roman" w:hint="eastAsia"/>
          <w:szCs w:val="24"/>
        </w:rPr>
        <w:t>.</w:t>
      </w:r>
      <w:r>
        <w:rPr>
          <w:rFonts w:ascii="Times New Roman" w:eastAsia="宋体" w:hAnsi="Times New Roman" w:cs="Times New Roman" w:hint="eastAsia"/>
          <w:szCs w:val="24"/>
        </w:rPr>
        <w:t>工程概预算与招投标、给排水工程运行管理岗位工作的技术技能型人才。</w:t>
      </w:r>
    </w:p>
    <w:p w:rsidR="007A48EC" w:rsidRDefault="00D9081F">
      <w:pPr>
        <w:pStyle w:val="2"/>
        <w:spacing w:before="120" w:after="120" w:line="360" w:lineRule="auto"/>
        <w:ind w:firstLineChars="0" w:firstLine="0"/>
        <w:rPr>
          <w:rFonts w:ascii="Cambria" w:eastAsia="宋体" w:hAnsi="Cambria"/>
          <w:bCs/>
          <w:szCs w:val="32"/>
        </w:rPr>
      </w:pPr>
      <w:bookmarkStart w:id="8" w:name="_Toc11687"/>
      <w:r>
        <w:rPr>
          <w:rFonts w:ascii="Cambria" w:eastAsia="宋体" w:hAnsi="Cambria" w:hint="eastAsia"/>
          <w:bCs/>
          <w:szCs w:val="32"/>
        </w:rPr>
        <w:t>（二）培养规格</w:t>
      </w:r>
      <w:bookmarkEnd w:id="8"/>
    </w:p>
    <w:p w:rsidR="007A48EC" w:rsidRDefault="00D9081F" w:rsidP="006F12DA">
      <w:pPr>
        <w:pStyle w:val="2"/>
        <w:ind w:firstLine="562"/>
        <w:rPr>
          <w:rFonts w:ascii="黑体" w:eastAsia="黑体" w:hAnsi="黑体" w:cs="黑体"/>
          <w:color w:val="000000" w:themeColor="text1"/>
          <w:sz w:val="28"/>
          <w:szCs w:val="28"/>
        </w:rPr>
      </w:pPr>
      <w:bookmarkStart w:id="9" w:name="_Toc4152"/>
      <w:r>
        <w:rPr>
          <w:rFonts w:ascii="黑体" w:eastAsia="黑体" w:hAnsi="黑体" w:cs="黑体" w:hint="eastAsia"/>
          <w:color w:val="000000" w:themeColor="text1"/>
          <w:sz w:val="28"/>
          <w:szCs w:val="28"/>
        </w:rPr>
        <w:t>1.素质</w:t>
      </w:r>
      <w:bookmarkEnd w:id="9"/>
    </w:p>
    <w:p w:rsidR="007A48EC" w:rsidRDefault="00D9081F">
      <w:pPr>
        <w:spacing w:line="240" w:lineRule="auto"/>
        <w:ind w:firstLine="560"/>
      </w:pPr>
      <w:bookmarkStart w:id="10" w:name="_Toc23400"/>
      <w:r>
        <w:rPr>
          <w:rFonts w:hint="eastAsia"/>
        </w:rPr>
        <w:t>（</w:t>
      </w:r>
      <w:r>
        <w:rPr>
          <w:rFonts w:hint="eastAsia"/>
        </w:rPr>
        <w:t>1</w:t>
      </w:r>
      <w:r>
        <w:rPr>
          <w:rFonts w:hint="eastAsia"/>
        </w:rPr>
        <w:t>）坚定拥护中国共产党领导和我国社会主义制度，在习近平新时代中国特色社会主义思想指引下，</w:t>
      </w:r>
      <w:proofErr w:type="gramStart"/>
      <w:r>
        <w:rPr>
          <w:rFonts w:hint="eastAsia"/>
        </w:rPr>
        <w:t>践行</w:t>
      </w:r>
      <w:proofErr w:type="gramEnd"/>
      <w:r>
        <w:rPr>
          <w:rFonts w:hint="eastAsia"/>
        </w:rPr>
        <w:t>社会主义核心价值观，具有深厚的爱国情感和中华民族自豪感。</w:t>
      </w:r>
    </w:p>
    <w:p w:rsidR="007A48EC" w:rsidRDefault="00D9081F">
      <w:pPr>
        <w:spacing w:line="240" w:lineRule="auto"/>
        <w:ind w:firstLine="560"/>
      </w:pPr>
      <w:r>
        <w:rPr>
          <w:rFonts w:hint="eastAsia"/>
        </w:rPr>
        <w:t>（</w:t>
      </w:r>
      <w:r>
        <w:rPr>
          <w:rFonts w:hint="eastAsia"/>
        </w:rPr>
        <w:t>2</w:t>
      </w:r>
      <w:r>
        <w:rPr>
          <w:rFonts w:hint="eastAsia"/>
        </w:rPr>
        <w:t>）崇尚宪法、遵法守纪、崇德向善、诚实守信、尊重生命、热爱劳动，履行道德准则和行为规范，具有社会责任感和社会参与意识。</w:t>
      </w:r>
    </w:p>
    <w:p w:rsidR="007A48EC" w:rsidRDefault="00D9081F">
      <w:pPr>
        <w:spacing w:line="240" w:lineRule="auto"/>
        <w:ind w:firstLine="560"/>
      </w:pPr>
      <w:r>
        <w:rPr>
          <w:rFonts w:hint="eastAsia"/>
        </w:rPr>
        <w:t>（</w:t>
      </w:r>
      <w:r>
        <w:rPr>
          <w:rFonts w:hint="eastAsia"/>
        </w:rPr>
        <w:t>3</w:t>
      </w:r>
      <w:r>
        <w:rPr>
          <w:rFonts w:hint="eastAsia"/>
        </w:rPr>
        <w:t>）具有质量意识、环保意识、安全意识、信息素养、工匠精神、创新思维。</w:t>
      </w:r>
    </w:p>
    <w:p w:rsidR="007A48EC" w:rsidRDefault="00D9081F">
      <w:pPr>
        <w:spacing w:line="240" w:lineRule="auto"/>
        <w:ind w:firstLine="560"/>
      </w:pPr>
      <w:r>
        <w:rPr>
          <w:rFonts w:hint="eastAsia"/>
        </w:rPr>
        <w:t>（</w:t>
      </w:r>
      <w:r>
        <w:rPr>
          <w:rFonts w:hint="eastAsia"/>
        </w:rPr>
        <w:t>4</w:t>
      </w:r>
      <w:r>
        <w:rPr>
          <w:rFonts w:hint="eastAsia"/>
        </w:rPr>
        <w:t>）勇于奋斗、乐观向上，具有自我管理能力、职业生涯规划的意识，有较强的集体意识和团队合作精神。</w:t>
      </w:r>
    </w:p>
    <w:p w:rsidR="007A48EC" w:rsidRDefault="00D9081F">
      <w:pPr>
        <w:spacing w:line="240" w:lineRule="auto"/>
        <w:ind w:firstLine="560"/>
      </w:pPr>
      <w:r>
        <w:rPr>
          <w:rFonts w:hint="eastAsia"/>
        </w:rPr>
        <w:t>（</w:t>
      </w:r>
      <w:r>
        <w:rPr>
          <w:rFonts w:hint="eastAsia"/>
        </w:rPr>
        <w:t>5</w:t>
      </w:r>
      <w:r>
        <w:rPr>
          <w:rFonts w:hint="eastAsia"/>
        </w:rPr>
        <w:t>）具有健康的体魄、心理和健全的人格，掌握基本运动知识和</w:t>
      </w:r>
      <w:r>
        <w:rPr>
          <w:rFonts w:hint="eastAsia"/>
        </w:rPr>
        <w:t xml:space="preserve">1~2 </w:t>
      </w:r>
      <w:r>
        <w:rPr>
          <w:rFonts w:hint="eastAsia"/>
        </w:rPr>
        <w:t>项运动技能，养成良好的健身与卫生习惯，以及良好的行为习惯。</w:t>
      </w:r>
    </w:p>
    <w:p w:rsidR="007A48EC" w:rsidRDefault="00D9081F">
      <w:pPr>
        <w:spacing w:line="240" w:lineRule="auto"/>
        <w:ind w:firstLine="560"/>
      </w:pPr>
      <w:r>
        <w:rPr>
          <w:rFonts w:hint="eastAsia"/>
        </w:rPr>
        <w:t>（</w:t>
      </w:r>
      <w:r>
        <w:rPr>
          <w:rFonts w:hint="eastAsia"/>
        </w:rPr>
        <w:t>6</w:t>
      </w:r>
      <w:r>
        <w:rPr>
          <w:rFonts w:hint="eastAsia"/>
        </w:rPr>
        <w:t>）具有一定的审美和人文素养，能够形成</w:t>
      </w:r>
      <w:r>
        <w:rPr>
          <w:rFonts w:hint="eastAsia"/>
        </w:rPr>
        <w:t xml:space="preserve"> 1 ~2 </w:t>
      </w:r>
      <w:r>
        <w:rPr>
          <w:rFonts w:hint="eastAsia"/>
        </w:rPr>
        <w:t>项艺术特长或爱好。</w:t>
      </w:r>
    </w:p>
    <w:p w:rsidR="007A48EC" w:rsidRDefault="00D9081F">
      <w:pPr>
        <w:pStyle w:val="3"/>
        <w:spacing w:before="120" w:after="120" w:line="360" w:lineRule="auto"/>
        <w:ind w:firstLineChars="0" w:firstLine="0"/>
        <w:rPr>
          <w:rFonts w:ascii="宋体" w:eastAsia="宋体" w:hAnsi="宋体"/>
          <w:bCs/>
          <w:szCs w:val="28"/>
        </w:rPr>
      </w:pPr>
      <w:r>
        <w:rPr>
          <w:rFonts w:ascii="宋体" w:eastAsia="宋体" w:hAnsi="宋体" w:hint="eastAsia"/>
          <w:bCs/>
          <w:szCs w:val="28"/>
        </w:rPr>
        <w:t>2.知识</w:t>
      </w:r>
      <w:bookmarkEnd w:id="10"/>
    </w:p>
    <w:p w:rsidR="007A48EC" w:rsidRDefault="00D9081F">
      <w:pPr>
        <w:spacing w:line="240" w:lineRule="auto"/>
        <w:ind w:firstLine="560"/>
      </w:pPr>
      <w:bookmarkStart w:id="11" w:name="_Toc14062"/>
      <w:r>
        <w:rPr>
          <w:rFonts w:hint="eastAsia"/>
        </w:rPr>
        <w:t>(1)</w:t>
      </w:r>
      <w:r>
        <w:rPr>
          <w:rFonts w:hint="eastAsia"/>
        </w:rPr>
        <w:t>掌握必备的思想政治理论、科学文化基础知识和中华优秀传统文化知识。</w:t>
      </w:r>
    </w:p>
    <w:p w:rsidR="007A48EC" w:rsidRDefault="00D9081F">
      <w:pPr>
        <w:spacing w:line="240" w:lineRule="auto"/>
        <w:ind w:firstLine="560"/>
      </w:pPr>
      <w:r>
        <w:rPr>
          <w:rFonts w:hint="eastAsia"/>
        </w:rPr>
        <w:t>(2)</w:t>
      </w:r>
      <w:r>
        <w:rPr>
          <w:rFonts w:hint="eastAsia"/>
        </w:rPr>
        <w:t>熟悉与本专业相关的法律法规以及环境保护、安全消防、文明生产等知识。</w:t>
      </w:r>
    </w:p>
    <w:p w:rsidR="007A48EC" w:rsidRDefault="00D9081F">
      <w:pPr>
        <w:spacing w:line="240" w:lineRule="auto"/>
        <w:ind w:firstLine="560"/>
      </w:pPr>
      <w:r>
        <w:rPr>
          <w:rFonts w:hint="eastAsia"/>
        </w:rPr>
        <w:t>(3)</w:t>
      </w:r>
      <w:r>
        <w:rPr>
          <w:rFonts w:hint="eastAsia"/>
        </w:rPr>
        <w:t>掌握本专业所必需的数学、水力学、水质检验、力学与结构测量</w:t>
      </w:r>
      <w:r>
        <w:rPr>
          <w:rFonts w:hint="eastAsia"/>
        </w:rPr>
        <w:t xml:space="preserve">,  </w:t>
      </w:r>
      <w:r>
        <w:rPr>
          <w:rFonts w:hint="eastAsia"/>
        </w:rPr>
        <w:t>计算机应用的基本知识</w:t>
      </w:r>
      <w:r>
        <w:rPr>
          <w:rFonts w:hint="eastAsia"/>
        </w:rPr>
        <w:t xml:space="preserve"> </w:t>
      </w:r>
      <w:r>
        <w:rPr>
          <w:rFonts w:hint="eastAsia"/>
        </w:rPr>
        <w:t>。</w:t>
      </w:r>
    </w:p>
    <w:p w:rsidR="007A48EC" w:rsidRDefault="00D9081F">
      <w:pPr>
        <w:spacing w:line="240" w:lineRule="auto"/>
        <w:ind w:firstLine="560"/>
      </w:pPr>
      <w:r>
        <w:rPr>
          <w:rFonts w:hint="eastAsia"/>
        </w:rPr>
        <w:t>(4)</w:t>
      </w:r>
      <w:r>
        <w:rPr>
          <w:rFonts w:hint="eastAsia"/>
        </w:rPr>
        <w:t>掌握市政给排水管道工程、水处理工程和建筑给水排水工程设计的基本知识。</w:t>
      </w:r>
    </w:p>
    <w:p w:rsidR="007A48EC" w:rsidRDefault="00D9081F">
      <w:pPr>
        <w:spacing w:line="240" w:lineRule="auto"/>
        <w:ind w:firstLine="560"/>
      </w:pPr>
      <w:r>
        <w:rPr>
          <w:rFonts w:hint="eastAsia"/>
        </w:rPr>
        <w:t>(5)</w:t>
      </w:r>
      <w:r>
        <w:rPr>
          <w:rFonts w:hint="eastAsia"/>
        </w:rPr>
        <w:t>掌握给水排水工程施工图纸的识读与绘制的基本知识。</w:t>
      </w:r>
    </w:p>
    <w:p w:rsidR="007A48EC" w:rsidRDefault="00D9081F">
      <w:pPr>
        <w:spacing w:line="240" w:lineRule="auto"/>
        <w:ind w:firstLine="560"/>
      </w:pPr>
      <w:r>
        <w:rPr>
          <w:rFonts w:hint="eastAsia"/>
        </w:rPr>
        <w:t>(6)</w:t>
      </w:r>
      <w:r>
        <w:rPr>
          <w:rFonts w:hint="eastAsia"/>
        </w:rPr>
        <w:t>掌握水处理设施运行管理和维护的基本知识。</w:t>
      </w:r>
    </w:p>
    <w:p w:rsidR="007A48EC" w:rsidRDefault="00D9081F">
      <w:pPr>
        <w:spacing w:line="240" w:lineRule="auto"/>
        <w:ind w:firstLine="560"/>
      </w:pPr>
      <w:r>
        <w:rPr>
          <w:rFonts w:hint="eastAsia"/>
        </w:rPr>
        <w:t>(7)</w:t>
      </w:r>
      <w:r>
        <w:rPr>
          <w:rFonts w:hint="eastAsia"/>
        </w:rPr>
        <w:t>掌握给水排水工程施工的基本知识。</w:t>
      </w:r>
    </w:p>
    <w:p w:rsidR="007A48EC" w:rsidRDefault="00D9081F">
      <w:pPr>
        <w:spacing w:line="240" w:lineRule="auto"/>
        <w:ind w:firstLine="560"/>
      </w:pPr>
      <w:r>
        <w:rPr>
          <w:rFonts w:hint="eastAsia"/>
        </w:rPr>
        <w:t>(8)</w:t>
      </w:r>
      <w:r>
        <w:rPr>
          <w:rFonts w:hint="eastAsia"/>
        </w:rPr>
        <w:t>掌握给水排水工程计量计价的基本知识。</w:t>
      </w:r>
    </w:p>
    <w:p w:rsidR="007A48EC" w:rsidRDefault="00D9081F">
      <w:pPr>
        <w:spacing w:line="240" w:lineRule="auto"/>
        <w:ind w:firstLine="560"/>
      </w:pPr>
      <w:r>
        <w:rPr>
          <w:rFonts w:hint="eastAsia"/>
        </w:rPr>
        <w:t>(9)</w:t>
      </w:r>
      <w:r>
        <w:rPr>
          <w:rFonts w:hint="eastAsia"/>
        </w:rPr>
        <w:t>了解给排水新知识、新技术。</w:t>
      </w:r>
    </w:p>
    <w:p w:rsidR="007A48EC" w:rsidRDefault="00D9081F">
      <w:pPr>
        <w:pStyle w:val="3"/>
        <w:spacing w:before="120" w:after="120" w:line="360" w:lineRule="auto"/>
        <w:ind w:firstLineChars="0" w:firstLine="0"/>
        <w:rPr>
          <w:rFonts w:ascii="宋体" w:eastAsia="宋体" w:hAnsi="宋体"/>
          <w:bCs/>
          <w:szCs w:val="28"/>
        </w:rPr>
      </w:pPr>
      <w:r>
        <w:rPr>
          <w:rFonts w:ascii="宋体" w:eastAsia="宋体" w:hAnsi="宋体" w:hint="eastAsia"/>
          <w:bCs/>
          <w:szCs w:val="28"/>
        </w:rPr>
        <w:lastRenderedPageBreak/>
        <w:t>3.能力</w:t>
      </w:r>
      <w:bookmarkEnd w:id="11"/>
    </w:p>
    <w:p w:rsidR="007A48EC" w:rsidRDefault="00D9081F">
      <w:pPr>
        <w:spacing w:line="240" w:lineRule="auto"/>
        <w:ind w:firstLine="560"/>
      </w:pPr>
      <w:bookmarkStart w:id="12" w:name="_Toc13233"/>
      <w:r>
        <w:rPr>
          <w:rFonts w:hint="eastAsia"/>
        </w:rPr>
        <w:t>(1)</w:t>
      </w:r>
      <w:r>
        <w:rPr>
          <w:rFonts w:hint="eastAsia"/>
        </w:rPr>
        <w:t>具有探究学习、终身学习、分析问题和解决问题的能力。</w:t>
      </w:r>
    </w:p>
    <w:p w:rsidR="007A48EC" w:rsidRDefault="00D9081F">
      <w:pPr>
        <w:spacing w:line="240" w:lineRule="auto"/>
        <w:ind w:firstLine="560"/>
      </w:pPr>
      <w:r>
        <w:rPr>
          <w:rFonts w:hint="eastAsia"/>
        </w:rPr>
        <w:t>(2)</w:t>
      </w:r>
      <w:r>
        <w:rPr>
          <w:rFonts w:hint="eastAsia"/>
        </w:rPr>
        <w:t>具有良好的语言、文字表达能力和沟通能力。</w:t>
      </w:r>
    </w:p>
    <w:p w:rsidR="007A48EC" w:rsidRDefault="00D9081F">
      <w:pPr>
        <w:spacing w:line="240" w:lineRule="auto"/>
        <w:ind w:firstLine="560"/>
      </w:pPr>
      <w:r>
        <w:rPr>
          <w:rFonts w:hint="eastAsia"/>
        </w:rPr>
        <w:t>(3)</w:t>
      </w:r>
      <w:r>
        <w:rPr>
          <w:rFonts w:hint="eastAsia"/>
        </w:rPr>
        <w:t>具有市政给排水管道工程、水处理工程和建筑给水排水工程初步设计的能力。</w:t>
      </w:r>
      <w:r>
        <w:rPr>
          <w:rFonts w:hint="eastAsia"/>
        </w:rPr>
        <w:t xml:space="preserve"> </w:t>
      </w:r>
    </w:p>
    <w:p w:rsidR="007A48EC" w:rsidRDefault="00D9081F">
      <w:pPr>
        <w:spacing w:line="240" w:lineRule="auto"/>
        <w:ind w:firstLine="560"/>
      </w:pPr>
      <w:r>
        <w:rPr>
          <w:rFonts w:hint="eastAsia"/>
        </w:rPr>
        <w:t>(4)</w:t>
      </w:r>
      <w:r>
        <w:rPr>
          <w:rFonts w:hint="eastAsia"/>
        </w:rPr>
        <w:t>具有给水排水施工图绘制与识读的能力。</w:t>
      </w:r>
    </w:p>
    <w:p w:rsidR="007A48EC" w:rsidRDefault="00D9081F">
      <w:pPr>
        <w:spacing w:line="240" w:lineRule="auto"/>
        <w:ind w:firstLine="560"/>
      </w:pPr>
      <w:r>
        <w:rPr>
          <w:rFonts w:hint="eastAsia"/>
        </w:rPr>
        <w:t>(5)</w:t>
      </w:r>
      <w:r>
        <w:rPr>
          <w:rFonts w:hint="eastAsia"/>
        </w:rPr>
        <w:t>具有水处理设备运行管理与维护的能力。</w:t>
      </w:r>
    </w:p>
    <w:p w:rsidR="007A48EC" w:rsidRDefault="00D9081F">
      <w:pPr>
        <w:spacing w:line="240" w:lineRule="auto"/>
        <w:ind w:firstLine="560"/>
      </w:pPr>
      <w:r>
        <w:rPr>
          <w:rFonts w:hint="eastAsia"/>
        </w:rPr>
        <w:t>(6)</w:t>
      </w:r>
      <w:r>
        <w:rPr>
          <w:rFonts w:hint="eastAsia"/>
        </w:rPr>
        <w:t>具有审查给水排水工程设计图纸和技术文件的能力。</w:t>
      </w:r>
    </w:p>
    <w:p w:rsidR="007A48EC" w:rsidRDefault="00D9081F">
      <w:pPr>
        <w:spacing w:line="240" w:lineRule="auto"/>
        <w:ind w:firstLine="560"/>
      </w:pPr>
      <w:r>
        <w:rPr>
          <w:rFonts w:hint="eastAsia"/>
        </w:rPr>
        <w:t>(7)</w:t>
      </w:r>
      <w:r>
        <w:rPr>
          <w:rFonts w:hint="eastAsia"/>
        </w:rPr>
        <w:t>具有给水排水工程项目施工、组织与管理的能力。</w:t>
      </w:r>
    </w:p>
    <w:p w:rsidR="007A48EC" w:rsidRDefault="00D9081F">
      <w:pPr>
        <w:spacing w:line="240" w:lineRule="auto"/>
        <w:ind w:firstLine="560"/>
      </w:pPr>
      <w:r>
        <w:rPr>
          <w:rFonts w:hint="eastAsia"/>
        </w:rPr>
        <w:t>(9)</w:t>
      </w:r>
      <w:r>
        <w:rPr>
          <w:rFonts w:hint="eastAsia"/>
        </w:rPr>
        <w:t>具有分析解决</w:t>
      </w:r>
      <w:proofErr w:type="gramStart"/>
      <w:r>
        <w:rPr>
          <w:rFonts w:hint="eastAsia"/>
        </w:rPr>
        <w:t>简单给</w:t>
      </w:r>
      <w:proofErr w:type="gramEnd"/>
      <w:r>
        <w:rPr>
          <w:rFonts w:hint="eastAsia"/>
        </w:rPr>
        <w:t>排水工程实际问题的能力。</w:t>
      </w:r>
    </w:p>
    <w:p w:rsidR="007A48EC" w:rsidRDefault="00D9081F">
      <w:pPr>
        <w:spacing w:line="240" w:lineRule="auto"/>
        <w:ind w:firstLine="560"/>
      </w:pPr>
      <w:r>
        <w:rPr>
          <w:rFonts w:hint="eastAsia"/>
        </w:rPr>
        <w:t>(10)</w:t>
      </w:r>
      <w:r>
        <w:rPr>
          <w:rFonts w:hint="eastAsia"/>
        </w:rPr>
        <w:t>具有良好的语言表达能力与团队合作能力。</w:t>
      </w:r>
    </w:p>
    <w:p w:rsidR="007A48EC" w:rsidRDefault="00D9081F">
      <w:pPr>
        <w:spacing w:line="240" w:lineRule="auto"/>
        <w:ind w:firstLine="560"/>
      </w:pPr>
      <w:r>
        <w:rPr>
          <w:rFonts w:hint="eastAsia"/>
        </w:rPr>
        <w:t>(11)</w:t>
      </w:r>
      <w:r>
        <w:rPr>
          <w:rFonts w:hint="eastAsia"/>
        </w:rPr>
        <w:t>具有健全的法律意识和创新创业能力。</w:t>
      </w:r>
    </w:p>
    <w:p w:rsidR="007A48EC" w:rsidRDefault="00D9081F">
      <w:pPr>
        <w:spacing w:line="240" w:lineRule="auto"/>
        <w:ind w:firstLine="560"/>
      </w:pPr>
      <w:r>
        <w:rPr>
          <w:rFonts w:hint="eastAsia"/>
        </w:rPr>
        <w:t>(12)</w:t>
      </w:r>
      <w:r>
        <w:rPr>
          <w:rFonts w:hint="eastAsia"/>
        </w:rPr>
        <w:t>具有熟练操作计算机和应用信息技术的能力。</w:t>
      </w:r>
    </w:p>
    <w:bookmarkEnd w:id="12"/>
    <w:p w:rsidR="007A48EC" w:rsidRDefault="007A48EC">
      <w:pPr>
        <w:pStyle w:val="a5"/>
        <w:spacing w:before="1" w:line="181" w:lineRule="auto"/>
        <w:ind w:left="450"/>
      </w:pPr>
    </w:p>
    <w:sectPr w:rsidR="007A48EC" w:rsidSect="006F12DA">
      <w:footerReference w:type="default" r:id="rId15"/>
      <w:pgSz w:w="11906" w:h="16838"/>
      <w:pgMar w:top="1417" w:right="1417" w:bottom="1417" w:left="1559"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9B" w:rsidRDefault="002F189B">
      <w:pPr>
        <w:spacing w:line="240" w:lineRule="auto"/>
        <w:ind w:firstLine="560"/>
      </w:pPr>
      <w:r>
        <w:separator/>
      </w:r>
    </w:p>
  </w:endnote>
  <w:endnote w:type="continuationSeparator" w:id="0">
    <w:p w:rsidR="002F189B" w:rsidRDefault="002F189B">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C" w:rsidRDefault="007A48EC">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737784"/>
      <w:docPartObj>
        <w:docPartGallery w:val="Page Numbers (Bottom of Page)"/>
        <w:docPartUnique/>
      </w:docPartObj>
    </w:sdtPr>
    <w:sdtContent>
      <w:p w:rsidR="006F12DA" w:rsidRDefault="00674D53" w:rsidP="006F12DA">
        <w:pPr>
          <w:pStyle w:val="a9"/>
          <w:ind w:firstLine="360"/>
          <w:jc w:val="center"/>
        </w:pPr>
        <w:fldSimple w:instr=" PAGE   \* MERGEFORMAT ">
          <w:r w:rsidR="00F96C67" w:rsidRPr="00F96C67">
            <w:rPr>
              <w:noProof/>
              <w:lang w:val="zh-CN"/>
            </w:rPr>
            <w:t>2</w:t>
          </w:r>
        </w:fldSimple>
      </w:p>
    </w:sdtContent>
  </w:sdt>
  <w:p w:rsidR="007A48EC" w:rsidRDefault="007A48EC">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C" w:rsidRDefault="007A48EC">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737783"/>
      <w:docPartObj>
        <w:docPartGallery w:val="Page Numbers (Bottom of Page)"/>
        <w:docPartUnique/>
      </w:docPartObj>
    </w:sdtPr>
    <w:sdtContent>
      <w:p w:rsidR="006F12DA" w:rsidRDefault="00674D53" w:rsidP="006F12DA">
        <w:pPr>
          <w:pStyle w:val="a9"/>
          <w:ind w:firstLine="360"/>
          <w:jc w:val="center"/>
        </w:pPr>
        <w:fldSimple w:instr=" PAGE   \* MERGEFORMAT ">
          <w:r w:rsidR="00F96C67" w:rsidRPr="00F96C67">
            <w:rPr>
              <w:noProof/>
              <w:lang w:val="zh-CN"/>
            </w:rPr>
            <w:t>4</w:t>
          </w:r>
        </w:fldSimple>
      </w:p>
    </w:sdtContent>
  </w:sdt>
  <w:p w:rsidR="007A48EC" w:rsidRDefault="007A48EC" w:rsidP="006F12DA">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9B" w:rsidRDefault="002F189B">
      <w:pPr>
        <w:spacing w:line="240" w:lineRule="auto"/>
        <w:ind w:firstLine="560"/>
      </w:pPr>
      <w:r>
        <w:separator/>
      </w:r>
    </w:p>
  </w:footnote>
  <w:footnote w:type="continuationSeparator" w:id="0">
    <w:p w:rsidR="002F189B" w:rsidRDefault="002F189B">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C" w:rsidRDefault="007A48EC">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C" w:rsidRDefault="007A48EC">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EC" w:rsidRDefault="007A48EC">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HorizontalSpacing w:val="140"/>
  <w:drawingGridVerticalSpacing w:val="381"/>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Q4ODQwNThiYTg4YTBlNDhkZDRmNGNiNWM5NWE1YzAifQ=="/>
  </w:docVars>
  <w:rsids>
    <w:rsidRoot w:val="655942C8"/>
    <w:rsid w:val="00026150"/>
    <w:rsid w:val="0003462A"/>
    <w:rsid w:val="0005456F"/>
    <w:rsid w:val="0006549E"/>
    <w:rsid w:val="000959A4"/>
    <w:rsid w:val="000C3691"/>
    <w:rsid w:val="00142A9D"/>
    <w:rsid w:val="00144367"/>
    <w:rsid w:val="00186113"/>
    <w:rsid w:val="001D4147"/>
    <w:rsid w:val="002364CB"/>
    <w:rsid w:val="00266C43"/>
    <w:rsid w:val="00270CCE"/>
    <w:rsid w:val="002C0F7C"/>
    <w:rsid w:val="002F189B"/>
    <w:rsid w:val="00340FCD"/>
    <w:rsid w:val="003751C4"/>
    <w:rsid w:val="004145A9"/>
    <w:rsid w:val="0046009E"/>
    <w:rsid w:val="004B70DB"/>
    <w:rsid w:val="004E2DFE"/>
    <w:rsid w:val="00535492"/>
    <w:rsid w:val="005902E3"/>
    <w:rsid w:val="005E5418"/>
    <w:rsid w:val="00602A35"/>
    <w:rsid w:val="006345D0"/>
    <w:rsid w:val="00642FA0"/>
    <w:rsid w:val="00674D53"/>
    <w:rsid w:val="0068177B"/>
    <w:rsid w:val="00683AC2"/>
    <w:rsid w:val="006841B0"/>
    <w:rsid w:val="006F12DA"/>
    <w:rsid w:val="007426F3"/>
    <w:rsid w:val="00743340"/>
    <w:rsid w:val="007642C1"/>
    <w:rsid w:val="00783A04"/>
    <w:rsid w:val="007A48EC"/>
    <w:rsid w:val="007D662C"/>
    <w:rsid w:val="0083278C"/>
    <w:rsid w:val="00897CBC"/>
    <w:rsid w:val="008E1D08"/>
    <w:rsid w:val="008F66EF"/>
    <w:rsid w:val="009766B9"/>
    <w:rsid w:val="009818D4"/>
    <w:rsid w:val="00A00A0C"/>
    <w:rsid w:val="00A16793"/>
    <w:rsid w:val="00A55B7B"/>
    <w:rsid w:val="00A61CC5"/>
    <w:rsid w:val="00AC3FCE"/>
    <w:rsid w:val="00AD185E"/>
    <w:rsid w:val="00AF7BD6"/>
    <w:rsid w:val="00B2654E"/>
    <w:rsid w:val="00B615C6"/>
    <w:rsid w:val="00B668ED"/>
    <w:rsid w:val="00C62407"/>
    <w:rsid w:val="00C82DCF"/>
    <w:rsid w:val="00CB09F6"/>
    <w:rsid w:val="00D05EC2"/>
    <w:rsid w:val="00D9081F"/>
    <w:rsid w:val="00D933C5"/>
    <w:rsid w:val="00DA2BE1"/>
    <w:rsid w:val="00DC1453"/>
    <w:rsid w:val="00E219E6"/>
    <w:rsid w:val="00E320A9"/>
    <w:rsid w:val="00E820FB"/>
    <w:rsid w:val="00F07F8E"/>
    <w:rsid w:val="00F218BA"/>
    <w:rsid w:val="00F555A6"/>
    <w:rsid w:val="00F96C67"/>
    <w:rsid w:val="00FB582F"/>
    <w:rsid w:val="00FE62C8"/>
    <w:rsid w:val="03C61688"/>
    <w:rsid w:val="05C34EB8"/>
    <w:rsid w:val="06A862C4"/>
    <w:rsid w:val="0E56559F"/>
    <w:rsid w:val="0EFE22D2"/>
    <w:rsid w:val="15046E6B"/>
    <w:rsid w:val="17922E06"/>
    <w:rsid w:val="187C03C9"/>
    <w:rsid w:val="1D53634A"/>
    <w:rsid w:val="1E9A40CC"/>
    <w:rsid w:val="1EBB6DD8"/>
    <w:rsid w:val="21F25AD2"/>
    <w:rsid w:val="22E04EF3"/>
    <w:rsid w:val="23F33651"/>
    <w:rsid w:val="2A356E78"/>
    <w:rsid w:val="2AD42A8D"/>
    <w:rsid w:val="2AD73679"/>
    <w:rsid w:val="2C652853"/>
    <w:rsid w:val="2C7F5A34"/>
    <w:rsid w:val="31A96FE8"/>
    <w:rsid w:val="346C2DD8"/>
    <w:rsid w:val="36470960"/>
    <w:rsid w:val="36C43F02"/>
    <w:rsid w:val="37CA485D"/>
    <w:rsid w:val="37D53DF9"/>
    <w:rsid w:val="37EE630B"/>
    <w:rsid w:val="3BF44B92"/>
    <w:rsid w:val="3E62198E"/>
    <w:rsid w:val="3E7D1571"/>
    <w:rsid w:val="400C2DB5"/>
    <w:rsid w:val="447D214A"/>
    <w:rsid w:val="4533609A"/>
    <w:rsid w:val="46436215"/>
    <w:rsid w:val="470244D7"/>
    <w:rsid w:val="49322CEB"/>
    <w:rsid w:val="4D402679"/>
    <w:rsid w:val="4D974977"/>
    <w:rsid w:val="505A34E5"/>
    <w:rsid w:val="512E7B9D"/>
    <w:rsid w:val="53855438"/>
    <w:rsid w:val="5E0E31F8"/>
    <w:rsid w:val="621F0E23"/>
    <w:rsid w:val="635E179F"/>
    <w:rsid w:val="655942C8"/>
    <w:rsid w:val="65774537"/>
    <w:rsid w:val="695E4E2B"/>
    <w:rsid w:val="6A7205DC"/>
    <w:rsid w:val="6BAF59F7"/>
    <w:rsid w:val="6C5E21A6"/>
    <w:rsid w:val="6D3935A1"/>
    <w:rsid w:val="6D535020"/>
    <w:rsid w:val="6D75636B"/>
    <w:rsid w:val="6E9549C9"/>
    <w:rsid w:val="70A86DCE"/>
    <w:rsid w:val="72335249"/>
    <w:rsid w:val="75F37618"/>
    <w:rsid w:val="781E61A8"/>
    <w:rsid w:val="782D0EAB"/>
    <w:rsid w:val="78DC4C1E"/>
    <w:rsid w:val="78F537C8"/>
    <w:rsid w:val="7A9154AE"/>
    <w:rsid w:val="7AA85D94"/>
    <w:rsid w:val="7C286BCC"/>
    <w:rsid w:val="7EF3667A"/>
    <w:rsid w:val="7EF66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unhideWhenUsed="1" w:qFormat="1"/>
    <w:lsdException w:name="Message Header" w:uiPriority="99" w:unhideWhenUsed="1" w:qFormat="1"/>
    <w:lsdException w:name="Subtitle" w:uiPriority="11" w:qFormat="1"/>
    <w:lsdException w:name="Body Text First Indent" w:uiPriority="99" w:qFormat="1"/>
    <w:lsdException w:name="Hyperlink" w:uiPriority="99" w:qFormat="1"/>
    <w:lsdException w:name="FollowedHyperlink" w:uiPriority="99" w:unhideWhenUsed="1" w:qFormat="1"/>
    <w:lsdException w:name="Strong" w:qFormat="1"/>
    <w:lsdException w:name="Emphasis" w:qFormat="1"/>
    <w:lsdException w:name="Document Map" w:uiPriority="99" w:unhideWhenUsed="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48EC"/>
    <w:pPr>
      <w:widowControl w:val="0"/>
      <w:spacing w:line="440" w:lineRule="exact"/>
      <w:ind w:firstLineChars="200" w:firstLine="200"/>
      <w:jc w:val="both"/>
    </w:pPr>
    <w:rPr>
      <w:kern w:val="2"/>
      <w:sz w:val="28"/>
      <w:szCs w:val="24"/>
    </w:rPr>
  </w:style>
  <w:style w:type="paragraph" w:styleId="1">
    <w:name w:val="heading 1"/>
    <w:basedOn w:val="a"/>
    <w:next w:val="a"/>
    <w:link w:val="1Char"/>
    <w:uiPriority w:val="9"/>
    <w:qFormat/>
    <w:rsid w:val="007A48EC"/>
    <w:pPr>
      <w:keepNext/>
      <w:keepLines/>
      <w:ind w:firstLineChars="0" w:firstLine="0"/>
      <w:outlineLvl w:val="0"/>
    </w:pPr>
    <w:rPr>
      <w:rFonts w:eastAsia="黑体"/>
      <w:b/>
      <w:kern w:val="44"/>
      <w:sz w:val="32"/>
    </w:rPr>
  </w:style>
  <w:style w:type="paragraph" w:styleId="2">
    <w:name w:val="heading 2"/>
    <w:basedOn w:val="a"/>
    <w:next w:val="a"/>
    <w:link w:val="2Char"/>
    <w:uiPriority w:val="9"/>
    <w:unhideWhenUsed/>
    <w:qFormat/>
    <w:rsid w:val="007A48EC"/>
    <w:pPr>
      <w:keepNext/>
      <w:keepLines/>
      <w:outlineLvl w:val="1"/>
    </w:pPr>
    <w:rPr>
      <w:rFonts w:eastAsia="楷体"/>
      <w:b/>
      <w:sz w:val="32"/>
    </w:rPr>
  </w:style>
  <w:style w:type="paragraph" w:styleId="3">
    <w:name w:val="heading 3"/>
    <w:basedOn w:val="a"/>
    <w:next w:val="a"/>
    <w:unhideWhenUsed/>
    <w:qFormat/>
    <w:rsid w:val="007A48EC"/>
    <w:pPr>
      <w:keepNext/>
      <w:keepLines/>
      <w:spacing w:before="260" w:after="260" w:line="413" w:lineRule="auto"/>
      <w:outlineLvl w:val="2"/>
    </w:pPr>
    <w:rPr>
      <w:rFonts w:eastAsia="楷体"/>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7A48E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rPr>
  </w:style>
  <w:style w:type="paragraph" w:styleId="a4">
    <w:name w:val="Document Map"/>
    <w:basedOn w:val="a"/>
    <w:link w:val="Char"/>
    <w:uiPriority w:val="99"/>
    <w:unhideWhenUsed/>
    <w:qFormat/>
    <w:rsid w:val="007A48EC"/>
    <w:pPr>
      <w:widowControl/>
    </w:pPr>
    <w:rPr>
      <w:rFonts w:ascii="宋体" w:hAnsi="宋体"/>
      <w:sz w:val="18"/>
      <w:szCs w:val="18"/>
    </w:rPr>
  </w:style>
  <w:style w:type="paragraph" w:styleId="a5">
    <w:name w:val="Body Text"/>
    <w:basedOn w:val="a"/>
    <w:link w:val="Char0"/>
    <w:qFormat/>
    <w:rsid w:val="007A48EC"/>
    <w:pPr>
      <w:ind w:firstLineChars="0" w:firstLine="0"/>
      <w:jc w:val="left"/>
    </w:pPr>
    <w:rPr>
      <w:sz w:val="24"/>
    </w:rPr>
  </w:style>
  <w:style w:type="paragraph" w:styleId="a6">
    <w:name w:val="Body Text Indent"/>
    <w:basedOn w:val="a"/>
    <w:link w:val="Char1"/>
    <w:unhideWhenUsed/>
    <w:qFormat/>
    <w:rsid w:val="007A48EC"/>
    <w:pPr>
      <w:widowControl/>
      <w:spacing w:before="100" w:beforeAutospacing="1" w:after="100" w:afterAutospacing="1"/>
      <w:ind w:firstLine="0"/>
      <w:jc w:val="left"/>
    </w:pPr>
    <w:rPr>
      <w:rFonts w:ascii="宋体" w:hAnsi="宋体"/>
      <w:kern w:val="0"/>
      <w:sz w:val="21"/>
      <w:szCs w:val="21"/>
    </w:rPr>
  </w:style>
  <w:style w:type="paragraph" w:styleId="30">
    <w:name w:val="toc 3"/>
    <w:basedOn w:val="a"/>
    <w:next w:val="a"/>
    <w:qFormat/>
    <w:rsid w:val="007A48EC"/>
    <w:pPr>
      <w:ind w:leftChars="400" w:left="840"/>
    </w:pPr>
  </w:style>
  <w:style w:type="paragraph" w:styleId="a7">
    <w:name w:val="Plain Text"/>
    <w:basedOn w:val="a"/>
    <w:link w:val="Char2"/>
    <w:uiPriority w:val="99"/>
    <w:unhideWhenUsed/>
    <w:qFormat/>
    <w:rsid w:val="007A48EC"/>
    <w:pPr>
      <w:ind w:firstLine="0"/>
    </w:pPr>
    <w:rPr>
      <w:rFonts w:ascii="宋体" w:hAnsi="Courier New" w:cs="宋体"/>
      <w:sz w:val="21"/>
      <w:szCs w:val="21"/>
    </w:rPr>
  </w:style>
  <w:style w:type="paragraph" w:styleId="a8">
    <w:name w:val="Balloon Text"/>
    <w:basedOn w:val="a"/>
    <w:link w:val="Char3"/>
    <w:uiPriority w:val="99"/>
    <w:qFormat/>
    <w:rsid w:val="007A48EC"/>
    <w:pPr>
      <w:spacing w:line="240" w:lineRule="auto"/>
    </w:pPr>
    <w:rPr>
      <w:sz w:val="18"/>
      <w:szCs w:val="18"/>
    </w:rPr>
  </w:style>
  <w:style w:type="paragraph" w:styleId="a9">
    <w:name w:val="footer"/>
    <w:basedOn w:val="a"/>
    <w:link w:val="Char4"/>
    <w:uiPriority w:val="99"/>
    <w:qFormat/>
    <w:rsid w:val="007A48EC"/>
    <w:pPr>
      <w:tabs>
        <w:tab w:val="center" w:pos="4153"/>
        <w:tab w:val="right" w:pos="8306"/>
      </w:tabs>
      <w:snapToGrid w:val="0"/>
      <w:spacing w:line="240" w:lineRule="atLeast"/>
      <w:jc w:val="left"/>
    </w:pPr>
    <w:rPr>
      <w:sz w:val="18"/>
      <w:szCs w:val="18"/>
    </w:rPr>
  </w:style>
  <w:style w:type="paragraph" w:styleId="aa">
    <w:name w:val="header"/>
    <w:basedOn w:val="a"/>
    <w:link w:val="Char5"/>
    <w:uiPriority w:val="99"/>
    <w:qFormat/>
    <w:rsid w:val="007A48EC"/>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7A48EC"/>
    <w:pPr>
      <w:widowControl/>
    </w:pPr>
    <w:rPr>
      <w:rFonts w:ascii="宋体" w:hAnsi="宋体"/>
      <w:szCs w:val="28"/>
    </w:rPr>
  </w:style>
  <w:style w:type="paragraph" w:styleId="ab">
    <w:name w:val="Subtitle"/>
    <w:basedOn w:val="a"/>
    <w:next w:val="a"/>
    <w:link w:val="Char10"/>
    <w:uiPriority w:val="11"/>
    <w:qFormat/>
    <w:rsid w:val="007A48EC"/>
    <w:pPr>
      <w:spacing w:before="240" w:after="60" w:line="312" w:lineRule="atLeast"/>
      <w:jc w:val="center"/>
      <w:outlineLvl w:val="1"/>
    </w:pPr>
    <w:rPr>
      <w:rFonts w:ascii="等线" w:eastAsia="等线" w:hAnsi="等线"/>
      <w:b/>
      <w:bCs/>
      <w:kern w:val="28"/>
      <w:sz w:val="24"/>
      <w:szCs w:val="32"/>
    </w:rPr>
  </w:style>
  <w:style w:type="paragraph" w:styleId="20">
    <w:name w:val="toc 2"/>
    <w:basedOn w:val="a"/>
    <w:next w:val="a"/>
    <w:uiPriority w:val="39"/>
    <w:unhideWhenUsed/>
    <w:qFormat/>
    <w:rsid w:val="007A48EC"/>
    <w:pPr>
      <w:widowControl/>
      <w:ind w:leftChars="200" w:left="420"/>
    </w:pPr>
    <w:rPr>
      <w:rFonts w:ascii="宋体" w:hAnsi="宋体"/>
      <w:szCs w:val="28"/>
    </w:rPr>
  </w:style>
  <w:style w:type="paragraph" w:styleId="ac">
    <w:name w:val="Normal (Web)"/>
    <w:basedOn w:val="a"/>
    <w:uiPriority w:val="99"/>
    <w:qFormat/>
    <w:rsid w:val="007A48EC"/>
    <w:pPr>
      <w:widowControl/>
      <w:spacing w:before="100" w:beforeAutospacing="1" w:after="100" w:afterAutospacing="1"/>
      <w:ind w:firstLine="0"/>
      <w:jc w:val="left"/>
    </w:pPr>
    <w:rPr>
      <w:rFonts w:ascii="宋体" w:hAnsi="宋体"/>
      <w:kern w:val="0"/>
      <w:sz w:val="18"/>
      <w:szCs w:val="18"/>
    </w:rPr>
  </w:style>
  <w:style w:type="paragraph" w:styleId="ad">
    <w:name w:val="Title"/>
    <w:basedOn w:val="a"/>
    <w:next w:val="a"/>
    <w:link w:val="Char11"/>
    <w:uiPriority w:val="10"/>
    <w:qFormat/>
    <w:rsid w:val="007A48EC"/>
    <w:pPr>
      <w:spacing w:before="240" w:after="60"/>
      <w:jc w:val="center"/>
      <w:outlineLvl w:val="0"/>
    </w:pPr>
    <w:rPr>
      <w:b/>
      <w:bCs/>
      <w:kern w:val="0"/>
      <w:sz w:val="20"/>
      <w:szCs w:val="32"/>
    </w:rPr>
  </w:style>
  <w:style w:type="paragraph" w:styleId="ae">
    <w:name w:val="Body Text First Indent"/>
    <w:basedOn w:val="a5"/>
    <w:link w:val="Char6"/>
    <w:uiPriority w:val="99"/>
    <w:qFormat/>
    <w:rsid w:val="007A48EC"/>
    <w:pPr>
      <w:widowControl/>
      <w:spacing w:after="120" w:line="400" w:lineRule="exact"/>
      <w:ind w:firstLineChars="100" w:firstLine="420"/>
      <w:jc w:val="both"/>
    </w:pPr>
    <w:rPr>
      <w:rFonts w:asciiTheme="majorHAnsi" w:eastAsiaTheme="majorEastAsia" w:hAnsiTheme="majorHAnsi" w:cstheme="minorBidi"/>
      <w:sz w:val="28"/>
      <w:szCs w:val="28"/>
    </w:rPr>
  </w:style>
  <w:style w:type="table" w:styleId="af">
    <w:name w:val="Table Grid"/>
    <w:basedOn w:val="a2"/>
    <w:uiPriority w:val="39"/>
    <w:qFormat/>
    <w:rsid w:val="007A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7A48EC"/>
    <w:rPr>
      <w:rFonts w:ascii="Times New Roman" w:eastAsia="黑体" w:hAnsi="Times New Roman" w:cs="Times New Roman"/>
    </w:rPr>
  </w:style>
  <w:style w:type="character" w:styleId="af1">
    <w:name w:val="FollowedHyperlink"/>
    <w:basedOn w:val="a1"/>
    <w:uiPriority w:val="99"/>
    <w:unhideWhenUsed/>
    <w:qFormat/>
    <w:rsid w:val="007A48EC"/>
    <w:rPr>
      <w:color w:val="954F72"/>
      <w:u w:val="single"/>
    </w:rPr>
  </w:style>
  <w:style w:type="character" w:styleId="af2">
    <w:name w:val="Hyperlink"/>
    <w:basedOn w:val="a1"/>
    <w:uiPriority w:val="99"/>
    <w:qFormat/>
    <w:rsid w:val="007A48EC"/>
    <w:rPr>
      <w:color w:val="0563C1" w:themeColor="hyperlink"/>
      <w:u w:val="single"/>
    </w:rPr>
  </w:style>
  <w:style w:type="character" w:customStyle="1" w:styleId="Char5">
    <w:name w:val="页眉 Char"/>
    <w:basedOn w:val="a1"/>
    <w:link w:val="aa"/>
    <w:uiPriority w:val="99"/>
    <w:qFormat/>
    <w:rsid w:val="007A48EC"/>
    <w:rPr>
      <w:kern w:val="2"/>
      <w:sz w:val="18"/>
      <w:szCs w:val="18"/>
    </w:rPr>
  </w:style>
  <w:style w:type="character" w:customStyle="1" w:styleId="Char4">
    <w:name w:val="页脚 Char"/>
    <w:basedOn w:val="a1"/>
    <w:link w:val="a9"/>
    <w:uiPriority w:val="99"/>
    <w:qFormat/>
    <w:rsid w:val="007A48EC"/>
    <w:rPr>
      <w:kern w:val="2"/>
      <w:sz w:val="18"/>
      <w:szCs w:val="18"/>
    </w:rPr>
  </w:style>
  <w:style w:type="character" w:customStyle="1" w:styleId="Char3">
    <w:name w:val="批注框文本 Char"/>
    <w:basedOn w:val="a1"/>
    <w:link w:val="a8"/>
    <w:uiPriority w:val="99"/>
    <w:qFormat/>
    <w:rsid w:val="007A48EC"/>
    <w:rPr>
      <w:kern w:val="2"/>
      <w:sz w:val="18"/>
      <w:szCs w:val="18"/>
    </w:rPr>
  </w:style>
  <w:style w:type="paragraph" w:styleId="af3">
    <w:name w:val="List Paragraph"/>
    <w:basedOn w:val="a"/>
    <w:uiPriority w:val="34"/>
    <w:qFormat/>
    <w:rsid w:val="007A48EC"/>
    <w:pPr>
      <w:ind w:firstLine="420"/>
    </w:pPr>
  </w:style>
  <w:style w:type="character" w:customStyle="1" w:styleId="Char0">
    <w:name w:val="正文文本 Char"/>
    <w:basedOn w:val="a1"/>
    <w:link w:val="a5"/>
    <w:qFormat/>
    <w:rsid w:val="007A48EC"/>
    <w:rPr>
      <w:kern w:val="2"/>
      <w:sz w:val="24"/>
      <w:szCs w:val="24"/>
    </w:rPr>
  </w:style>
  <w:style w:type="table" w:customStyle="1" w:styleId="11">
    <w:name w:val="网格型1"/>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表格-王君"/>
    <w:basedOn w:val="a"/>
    <w:link w:val="-0"/>
    <w:qFormat/>
    <w:rsid w:val="007A48EC"/>
    <w:pPr>
      <w:widowControl/>
      <w:spacing w:line="240" w:lineRule="auto"/>
      <w:ind w:firstLineChars="0" w:firstLine="0"/>
      <w:jc w:val="center"/>
    </w:pPr>
    <w:rPr>
      <w:rFonts w:ascii="宋体" w:hAnsi="宋体"/>
      <w:b/>
      <w:sz w:val="18"/>
      <w:szCs w:val="28"/>
    </w:rPr>
  </w:style>
  <w:style w:type="character" w:customStyle="1" w:styleId="-0">
    <w:name w:val="表格-王君 字符"/>
    <w:basedOn w:val="a1"/>
    <w:link w:val="-"/>
    <w:qFormat/>
    <w:rsid w:val="007A48EC"/>
    <w:rPr>
      <w:rFonts w:ascii="宋体" w:hAnsi="宋体"/>
      <w:b/>
      <w:kern w:val="2"/>
      <w:sz w:val="18"/>
      <w:szCs w:val="28"/>
    </w:rPr>
  </w:style>
  <w:style w:type="paragraph" w:customStyle="1" w:styleId="12">
    <w:name w:val="副标题1"/>
    <w:basedOn w:val="a"/>
    <w:next w:val="a"/>
    <w:uiPriority w:val="11"/>
    <w:qFormat/>
    <w:rsid w:val="007A48EC"/>
    <w:pPr>
      <w:widowControl/>
      <w:ind w:firstLine="0"/>
      <w:jc w:val="left"/>
      <w:outlineLvl w:val="1"/>
    </w:pPr>
    <w:rPr>
      <w:rFonts w:ascii="等线" w:eastAsia="等线" w:hAnsi="等线"/>
      <w:b/>
      <w:bCs/>
      <w:kern w:val="28"/>
      <w:sz w:val="24"/>
      <w:szCs w:val="32"/>
    </w:rPr>
  </w:style>
  <w:style w:type="paragraph" w:customStyle="1" w:styleId="13">
    <w:name w:val="标题1"/>
    <w:basedOn w:val="a"/>
    <w:next w:val="a"/>
    <w:uiPriority w:val="10"/>
    <w:qFormat/>
    <w:rsid w:val="007A48EC"/>
    <w:pPr>
      <w:widowControl/>
      <w:spacing w:before="20" w:after="20"/>
      <w:ind w:firstLine="0"/>
      <w:jc w:val="left"/>
      <w:outlineLvl w:val="0"/>
    </w:pPr>
    <w:rPr>
      <w:rFonts w:ascii="宋体" w:hAnsi="宋体"/>
      <w:b/>
      <w:bCs/>
      <w:szCs w:val="32"/>
    </w:rPr>
  </w:style>
  <w:style w:type="character" w:customStyle="1" w:styleId="14">
    <w:name w:val="超链接1"/>
    <w:basedOn w:val="a1"/>
    <w:uiPriority w:val="99"/>
    <w:unhideWhenUsed/>
    <w:qFormat/>
    <w:rsid w:val="007A48EC"/>
    <w:rPr>
      <w:color w:val="0563C1"/>
      <w:u w:val="single"/>
    </w:rPr>
  </w:style>
  <w:style w:type="table" w:customStyle="1" w:styleId="9">
    <w:name w:val="网格型9"/>
    <w:basedOn w:val="a2"/>
    <w:uiPriority w:val="39"/>
    <w:qFormat/>
    <w:rsid w:val="007A48EC"/>
    <w:rPr>
      <w:rFonts w:ascii="等线 Light" w:eastAsia="等线 Light" w:hAnsi="等线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A48EC"/>
    <w:pPr>
      <w:widowControl w:val="0"/>
      <w:autoSpaceDE w:val="0"/>
      <w:autoSpaceDN w:val="0"/>
      <w:adjustRightInd w:val="0"/>
    </w:pPr>
    <w:rPr>
      <w:color w:val="000000"/>
      <w:sz w:val="24"/>
      <w:szCs w:val="24"/>
    </w:rPr>
  </w:style>
  <w:style w:type="character" w:customStyle="1" w:styleId="Char7">
    <w:name w:val="标题 Char"/>
    <w:basedOn w:val="a1"/>
    <w:link w:val="ad"/>
    <w:uiPriority w:val="10"/>
    <w:qFormat/>
    <w:rsid w:val="007A48EC"/>
    <w:rPr>
      <w:rFonts w:cs="Times New Roman"/>
      <w:b/>
      <w:bCs/>
      <w:szCs w:val="32"/>
    </w:rPr>
  </w:style>
  <w:style w:type="character" w:customStyle="1" w:styleId="1Char">
    <w:name w:val="标题 1 Char"/>
    <w:basedOn w:val="a1"/>
    <w:link w:val="1"/>
    <w:uiPriority w:val="9"/>
    <w:qFormat/>
    <w:rsid w:val="007A48EC"/>
    <w:rPr>
      <w:rFonts w:eastAsia="黑体"/>
      <w:b/>
      <w:kern w:val="44"/>
      <w:sz w:val="32"/>
      <w:szCs w:val="24"/>
    </w:rPr>
  </w:style>
  <w:style w:type="character" w:customStyle="1" w:styleId="Char8">
    <w:name w:val="副标题 Char"/>
    <w:basedOn w:val="a1"/>
    <w:link w:val="ab"/>
    <w:uiPriority w:val="11"/>
    <w:qFormat/>
    <w:rsid w:val="007A48EC"/>
    <w:rPr>
      <w:rFonts w:ascii="等线" w:eastAsia="等线" w:hAnsi="等线"/>
      <w:b/>
      <w:bCs/>
      <w:kern w:val="28"/>
      <w:sz w:val="24"/>
      <w:szCs w:val="32"/>
    </w:rPr>
  </w:style>
  <w:style w:type="paragraph" w:customStyle="1" w:styleId="TOC1">
    <w:name w:val="TOC 标题1"/>
    <w:basedOn w:val="1"/>
    <w:next w:val="a"/>
    <w:uiPriority w:val="39"/>
    <w:unhideWhenUsed/>
    <w:qFormat/>
    <w:rsid w:val="007A48EC"/>
    <w:pPr>
      <w:widowControl/>
      <w:spacing w:before="240" w:line="259" w:lineRule="auto"/>
      <w:jc w:val="left"/>
      <w:outlineLvl w:val="9"/>
    </w:pPr>
    <w:rPr>
      <w:rFonts w:ascii="黑体" w:hAnsi="黑体"/>
      <w:b w:val="0"/>
      <w:color w:val="2F5496"/>
      <w:kern w:val="0"/>
      <w:szCs w:val="32"/>
    </w:rPr>
  </w:style>
  <w:style w:type="paragraph" w:customStyle="1" w:styleId="msonormal0">
    <w:name w:val="msonormal"/>
    <w:basedOn w:val="a"/>
    <w:qFormat/>
    <w:rsid w:val="007A48EC"/>
    <w:pPr>
      <w:widowControl/>
      <w:spacing w:before="100" w:beforeAutospacing="1" w:after="100" w:afterAutospacing="1"/>
      <w:ind w:firstLine="0"/>
      <w:jc w:val="left"/>
    </w:pPr>
    <w:rPr>
      <w:rFonts w:ascii="宋体" w:hAnsi="宋体" w:cs="宋体"/>
      <w:kern w:val="0"/>
      <w:sz w:val="24"/>
    </w:rPr>
  </w:style>
  <w:style w:type="paragraph" w:customStyle="1" w:styleId="font5">
    <w:name w:val="font5"/>
    <w:basedOn w:val="a"/>
    <w:qFormat/>
    <w:rsid w:val="007A48EC"/>
    <w:pPr>
      <w:widowControl/>
      <w:spacing w:before="100" w:beforeAutospacing="1" w:after="100" w:afterAutospacing="1"/>
      <w:ind w:firstLine="0"/>
      <w:jc w:val="left"/>
    </w:pPr>
    <w:rPr>
      <w:rFonts w:ascii="等线" w:eastAsia="等线" w:hAnsi="等线" w:cs="宋体"/>
      <w:kern w:val="0"/>
      <w:sz w:val="18"/>
      <w:szCs w:val="18"/>
    </w:rPr>
  </w:style>
  <w:style w:type="paragraph" w:customStyle="1" w:styleId="xl63">
    <w:name w:val="xl63"/>
    <w:basedOn w:val="a"/>
    <w:qFormat/>
    <w:rsid w:val="007A48EC"/>
    <w:pPr>
      <w:widowControl/>
      <w:spacing w:before="100" w:beforeAutospacing="1" w:after="100" w:afterAutospacing="1"/>
      <w:ind w:firstLine="0"/>
      <w:jc w:val="center"/>
    </w:pPr>
    <w:rPr>
      <w:rFonts w:ascii="宋体" w:hAnsi="宋体" w:cs="宋体"/>
      <w:kern w:val="0"/>
      <w:sz w:val="24"/>
    </w:rPr>
  </w:style>
  <w:style w:type="paragraph" w:customStyle="1" w:styleId="xl64">
    <w:name w:val="xl64"/>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65">
    <w:name w:val="xl65"/>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66">
    <w:name w:val="xl66"/>
    <w:basedOn w:val="a"/>
    <w:qFormat/>
    <w:rsid w:val="007A48EC"/>
    <w:pPr>
      <w:widowControl/>
      <w:spacing w:before="100" w:beforeAutospacing="1" w:after="100" w:afterAutospacing="1"/>
      <w:ind w:firstLine="0"/>
      <w:jc w:val="center"/>
    </w:pPr>
    <w:rPr>
      <w:rFonts w:ascii="宋体" w:hAnsi="宋体" w:cs="宋体"/>
      <w:kern w:val="0"/>
      <w:sz w:val="24"/>
    </w:rPr>
  </w:style>
  <w:style w:type="paragraph" w:customStyle="1" w:styleId="xl67">
    <w:name w:val="xl67"/>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68">
    <w:name w:val="xl68"/>
    <w:basedOn w:val="a"/>
    <w:qFormat/>
    <w:rsid w:val="007A48EC"/>
    <w:pPr>
      <w:widowControl/>
      <w:spacing w:before="100" w:beforeAutospacing="1" w:after="100" w:afterAutospacing="1"/>
      <w:ind w:firstLine="0"/>
      <w:jc w:val="center"/>
    </w:pPr>
    <w:rPr>
      <w:rFonts w:ascii="宋体" w:hAnsi="宋体" w:cs="宋体"/>
      <w:kern w:val="0"/>
      <w:sz w:val="24"/>
    </w:rPr>
  </w:style>
  <w:style w:type="paragraph" w:customStyle="1" w:styleId="xl69">
    <w:name w:val="xl69"/>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70">
    <w:name w:val="xl70"/>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24"/>
    </w:rPr>
  </w:style>
  <w:style w:type="paragraph" w:customStyle="1" w:styleId="xl71">
    <w:name w:val="xl71"/>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72">
    <w:name w:val="xl72"/>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24"/>
    </w:rPr>
  </w:style>
  <w:style w:type="paragraph" w:customStyle="1" w:styleId="xl73">
    <w:name w:val="xl73"/>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74">
    <w:name w:val="xl74"/>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6"/>
      <w:szCs w:val="16"/>
    </w:rPr>
  </w:style>
  <w:style w:type="paragraph" w:customStyle="1" w:styleId="xl75">
    <w:name w:val="xl75"/>
    <w:basedOn w:val="a"/>
    <w:qFormat/>
    <w:rsid w:val="007A48EC"/>
    <w:pPr>
      <w:widowControl/>
      <w:pBdr>
        <w:bottom w:val="single" w:sz="4" w:space="0" w:color="auto"/>
      </w:pBdr>
      <w:spacing w:before="100" w:beforeAutospacing="1" w:after="100" w:afterAutospacing="1"/>
      <w:ind w:firstLine="0"/>
      <w:jc w:val="center"/>
    </w:pPr>
    <w:rPr>
      <w:rFonts w:ascii="宋体" w:hAnsi="宋体" w:cs="宋体"/>
      <w:kern w:val="0"/>
      <w:sz w:val="32"/>
      <w:szCs w:val="32"/>
    </w:rPr>
  </w:style>
  <w:style w:type="paragraph" w:customStyle="1" w:styleId="xl76">
    <w:name w:val="xl76"/>
    <w:basedOn w:val="a"/>
    <w:qFormat/>
    <w:rsid w:val="007A48EC"/>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77">
    <w:name w:val="xl77"/>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78">
    <w:name w:val="xl78"/>
    <w:basedOn w:val="a"/>
    <w:qFormat/>
    <w:rsid w:val="007A48EC"/>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79">
    <w:name w:val="xl79"/>
    <w:basedOn w:val="a"/>
    <w:qFormat/>
    <w:rsid w:val="007A48EC"/>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80">
    <w:name w:val="xl80"/>
    <w:basedOn w:val="a"/>
    <w:qFormat/>
    <w:rsid w:val="007A48EC"/>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81">
    <w:name w:val="xl81"/>
    <w:basedOn w:val="a"/>
    <w:qFormat/>
    <w:rsid w:val="007A48EC"/>
    <w:pPr>
      <w:widowControl/>
      <w:pBdr>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82">
    <w:name w:val="xl82"/>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83">
    <w:name w:val="xl83"/>
    <w:basedOn w:val="a"/>
    <w:qFormat/>
    <w:rsid w:val="007A48EC"/>
    <w:pPr>
      <w:widowControl/>
      <w:pBdr>
        <w:top w:val="single" w:sz="4" w:space="0" w:color="auto"/>
        <w:lef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84">
    <w:name w:val="xl84"/>
    <w:basedOn w:val="a"/>
    <w:qFormat/>
    <w:rsid w:val="007A48EC"/>
    <w:pPr>
      <w:widowControl/>
      <w:pBdr>
        <w:top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85">
    <w:name w:val="xl85"/>
    <w:basedOn w:val="a"/>
    <w:qFormat/>
    <w:rsid w:val="007A48EC"/>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86">
    <w:name w:val="xl86"/>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87">
    <w:name w:val="xl87"/>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88">
    <w:name w:val="xl88"/>
    <w:basedOn w:val="a"/>
    <w:qFormat/>
    <w:rsid w:val="007A48EC"/>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宋体" w:hAnsi="宋体" w:cs="宋体"/>
      <w:kern w:val="0"/>
      <w:sz w:val="24"/>
    </w:rPr>
  </w:style>
  <w:style w:type="paragraph" w:customStyle="1" w:styleId="xl89">
    <w:name w:val="xl89"/>
    <w:basedOn w:val="a"/>
    <w:qFormat/>
    <w:rsid w:val="007A48EC"/>
    <w:pPr>
      <w:widowControl/>
      <w:pBdr>
        <w:top w:val="single" w:sz="4" w:space="0" w:color="auto"/>
        <w:bottom w:val="single" w:sz="4" w:space="0" w:color="auto"/>
      </w:pBdr>
      <w:spacing w:before="100" w:beforeAutospacing="1" w:after="100" w:afterAutospacing="1"/>
      <w:ind w:firstLine="0"/>
      <w:jc w:val="center"/>
    </w:pPr>
    <w:rPr>
      <w:rFonts w:ascii="宋体" w:hAnsi="宋体" w:cs="宋体"/>
      <w:kern w:val="0"/>
      <w:sz w:val="24"/>
    </w:rPr>
  </w:style>
  <w:style w:type="paragraph" w:customStyle="1" w:styleId="xl90">
    <w:name w:val="xl90"/>
    <w:basedOn w:val="a"/>
    <w:qFormat/>
    <w:rsid w:val="007A48EC"/>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1">
    <w:name w:val="xl91"/>
    <w:basedOn w:val="a"/>
    <w:qFormat/>
    <w:rsid w:val="007A48EC"/>
    <w:pPr>
      <w:widowControl/>
      <w:pBdr>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2">
    <w:name w:val="xl92"/>
    <w:basedOn w:val="a"/>
    <w:qFormat/>
    <w:rsid w:val="007A48EC"/>
    <w:pPr>
      <w:widowControl/>
      <w:pBdr>
        <w:top w:val="single" w:sz="4" w:space="0" w:color="auto"/>
        <w:lef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3">
    <w:name w:val="xl93"/>
    <w:basedOn w:val="a"/>
    <w:qFormat/>
    <w:rsid w:val="007A48EC"/>
    <w:pPr>
      <w:widowControl/>
      <w:pBdr>
        <w:top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af4">
    <w:name w:val="我的正文"/>
    <w:basedOn w:val="a"/>
    <w:link w:val="Char9"/>
    <w:qFormat/>
    <w:rsid w:val="007A48EC"/>
    <w:pPr>
      <w:spacing w:line="480" w:lineRule="exact"/>
    </w:pPr>
    <w:rPr>
      <w:color w:val="000000"/>
      <w:sz w:val="24"/>
    </w:rPr>
  </w:style>
  <w:style w:type="character" w:customStyle="1" w:styleId="Char9">
    <w:name w:val="我的正文 Char"/>
    <w:link w:val="af4"/>
    <w:qFormat/>
    <w:rsid w:val="007A48EC"/>
    <w:rPr>
      <w:color w:val="000000"/>
      <w:kern w:val="2"/>
      <w:sz w:val="24"/>
      <w:szCs w:val="24"/>
    </w:rPr>
  </w:style>
  <w:style w:type="character" w:customStyle="1" w:styleId="Char1">
    <w:name w:val="正文文本缩进 Char"/>
    <w:basedOn w:val="a1"/>
    <w:link w:val="a6"/>
    <w:qFormat/>
    <w:rsid w:val="007A48EC"/>
    <w:rPr>
      <w:rFonts w:ascii="宋体" w:hAnsi="宋体"/>
      <w:sz w:val="21"/>
      <w:szCs w:val="21"/>
    </w:rPr>
  </w:style>
  <w:style w:type="character" w:customStyle="1" w:styleId="Char">
    <w:name w:val="文档结构图 Char"/>
    <w:basedOn w:val="a1"/>
    <w:link w:val="a4"/>
    <w:uiPriority w:val="99"/>
    <w:qFormat/>
    <w:rsid w:val="007A48EC"/>
    <w:rPr>
      <w:rFonts w:ascii="宋体" w:hAnsi="宋体"/>
      <w:kern w:val="2"/>
      <w:sz w:val="18"/>
      <w:szCs w:val="18"/>
    </w:rPr>
  </w:style>
  <w:style w:type="paragraph" w:customStyle="1" w:styleId="af5">
    <w:name w:val="表格正文"/>
    <w:link w:val="Chara"/>
    <w:qFormat/>
    <w:rsid w:val="007A48EC"/>
    <w:pPr>
      <w:widowControl w:val="0"/>
      <w:snapToGrid w:val="0"/>
      <w:spacing w:line="360" w:lineRule="exact"/>
    </w:pPr>
    <w:rPr>
      <w:color w:val="000000"/>
      <w:sz w:val="18"/>
      <w:szCs w:val="18"/>
    </w:rPr>
  </w:style>
  <w:style w:type="character" w:customStyle="1" w:styleId="Chara">
    <w:name w:val="表格正文 Char"/>
    <w:basedOn w:val="a1"/>
    <w:link w:val="af5"/>
    <w:qFormat/>
    <w:rsid w:val="007A48EC"/>
    <w:rPr>
      <w:color w:val="000000"/>
      <w:sz w:val="18"/>
      <w:szCs w:val="18"/>
    </w:rPr>
  </w:style>
  <w:style w:type="paragraph" w:customStyle="1" w:styleId="af6">
    <w:name w:val="表格"/>
    <w:basedOn w:val="a"/>
    <w:qFormat/>
    <w:rsid w:val="007A48EC"/>
    <w:pPr>
      <w:widowControl/>
      <w:spacing w:line="240" w:lineRule="auto"/>
      <w:ind w:firstLineChars="0" w:firstLine="0"/>
      <w:jc w:val="left"/>
    </w:pPr>
    <w:rPr>
      <w:rFonts w:ascii="宋体" w:hAnsi="宋体" w:cs="宋体"/>
      <w:kern w:val="0"/>
      <w:sz w:val="21"/>
      <w:szCs w:val="21"/>
    </w:rPr>
  </w:style>
  <w:style w:type="character" w:customStyle="1" w:styleId="2Char">
    <w:name w:val="标题 2 Char"/>
    <w:basedOn w:val="a1"/>
    <w:link w:val="2"/>
    <w:uiPriority w:val="9"/>
    <w:qFormat/>
    <w:rsid w:val="007A48EC"/>
    <w:rPr>
      <w:rFonts w:eastAsia="楷体"/>
      <w:b/>
      <w:kern w:val="2"/>
      <w:sz w:val="32"/>
      <w:szCs w:val="24"/>
    </w:rPr>
  </w:style>
  <w:style w:type="paragraph" w:customStyle="1" w:styleId="15">
    <w:name w:val="样式1"/>
    <w:basedOn w:val="a"/>
    <w:qFormat/>
    <w:rsid w:val="007A48EC"/>
    <w:rPr>
      <w:sz w:val="24"/>
    </w:rPr>
  </w:style>
  <w:style w:type="character" w:customStyle="1" w:styleId="Char2">
    <w:name w:val="纯文本 Char"/>
    <w:basedOn w:val="a1"/>
    <w:link w:val="a7"/>
    <w:uiPriority w:val="99"/>
    <w:qFormat/>
    <w:rsid w:val="007A48EC"/>
    <w:rPr>
      <w:rFonts w:ascii="宋体" w:hAnsi="Courier New" w:cs="宋体"/>
      <w:kern w:val="2"/>
      <w:sz w:val="21"/>
      <w:szCs w:val="21"/>
    </w:rPr>
  </w:style>
  <w:style w:type="character" w:customStyle="1" w:styleId="apple-converted-space">
    <w:name w:val="apple-converted-space"/>
    <w:basedOn w:val="a1"/>
    <w:qFormat/>
    <w:rsid w:val="007A48EC"/>
  </w:style>
  <w:style w:type="paragraph" w:customStyle="1" w:styleId="xl94">
    <w:name w:val="xl94"/>
    <w:basedOn w:val="a"/>
    <w:qFormat/>
    <w:rsid w:val="007A48EC"/>
    <w:pPr>
      <w:widowControl/>
      <w:pBdr>
        <w:left w:val="single" w:sz="4" w:space="0" w:color="auto"/>
        <w:bottom w:val="single" w:sz="4" w:space="0" w:color="auto"/>
      </w:pBdr>
      <w:spacing w:before="100" w:beforeAutospacing="1" w:after="100" w:afterAutospacing="1"/>
      <w:ind w:firstLine="0"/>
      <w:jc w:val="center"/>
    </w:pPr>
    <w:rPr>
      <w:rFonts w:ascii="宋体" w:hAnsi="宋体" w:cs="宋体"/>
      <w:kern w:val="0"/>
      <w:sz w:val="24"/>
    </w:rPr>
  </w:style>
  <w:style w:type="paragraph" w:customStyle="1" w:styleId="xl95">
    <w:name w:val="xl95"/>
    <w:basedOn w:val="a"/>
    <w:qFormat/>
    <w:rsid w:val="007A48EC"/>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6">
    <w:name w:val="xl96"/>
    <w:basedOn w:val="a"/>
    <w:qFormat/>
    <w:rsid w:val="007A48EC"/>
    <w:pPr>
      <w:widowControl/>
      <w:pBdr>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7">
    <w:name w:val="xl97"/>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98">
    <w:name w:val="xl98"/>
    <w:basedOn w:val="a"/>
    <w:qFormat/>
    <w:rsid w:val="007A48EC"/>
    <w:pPr>
      <w:widowControl/>
      <w:pBdr>
        <w:left w:val="single" w:sz="4" w:space="0" w:color="auto"/>
        <w:right w:val="single" w:sz="4" w:space="0" w:color="auto"/>
      </w:pBdr>
      <w:spacing w:before="100" w:beforeAutospacing="1" w:after="100" w:afterAutospacing="1"/>
      <w:ind w:firstLine="0"/>
      <w:jc w:val="left"/>
    </w:pPr>
    <w:rPr>
      <w:rFonts w:ascii="宋体" w:hAnsi="宋体" w:cs="宋体"/>
      <w:kern w:val="0"/>
      <w:sz w:val="24"/>
    </w:rPr>
  </w:style>
  <w:style w:type="paragraph" w:customStyle="1" w:styleId="xl99">
    <w:name w:val="xl99"/>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24"/>
    </w:rPr>
  </w:style>
  <w:style w:type="paragraph" w:customStyle="1" w:styleId="xl100">
    <w:name w:val="xl100"/>
    <w:basedOn w:val="a"/>
    <w:qFormat/>
    <w:rsid w:val="007A48EC"/>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1">
    <w:name w:val="xl101"/>
    <w:basedOn w:val="a"/>
    <w:qFormat/>
    <w:rsid w:val="007A48EC"/>
    <w:pPr>
      <w:widowControl/>
      <w:pBdr>
        <w:left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2">
    <w:name w:val="xl102"/>
    <w:basedOn w:val="a"/>
    <w:qFormat/>
    <w:rsid w:val="007A48EC"/>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3">
    <w:name w:val="xl103"/>
    <w:basedOn w:val="a"/>
    <w:qFormat/>
    <w:rsid w:val="007A48E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24"/>
    </w:rPr>
  </w:style>
  <w:style w:type="paragraph" w:customStyle="1" w:styleId="xl104">
    <w:name w:val="xl104"/>
    <w:basedOn w:val="a"/>
    <w:qFormat/>
    <w:rsid w:val="007A48EC"/>
    <w:pPr>
      <w:widowControl/>
      <w:pBdr>
        <w:top w:val="single" w:sz="4" w:space="0" w:color="auto"/>
        <w:left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5">
    <w:name w:val="xl105"/>
    <w:basedOn w:val="a"/>
    <w:rsid w:val="007A48EC"/>
    <w:pPr>
      <w:widowControl/>
      <w:pBdr>
        <w:top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6">
    <w:name w:val="xl106"/>
    <w:basedOn w:val="a"/>
    <w:qFormat/>
    <w:rsid w:val="007A48EC"/>
    <w:pPr>
      <w:widowControl/>
      <w:pBdr>
        <w:left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7">
    <w:name w:val="xl107"/>
    <w:basedOn w:val="a"/>
    <w:qFormat/>
    <w:rsid w:val="007A48EC"/>
    <w:pPr>
      <w:widowControl/>
      <w:pBdr>
        <w:left w:val="single" w:sz="4" w:space="0" w:color="auto"/>
        <w:bottom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8">
    <w:name w:val="xl108"/>
    <w:basedOn w:val="a"/>
    <w:qFormat/>
    <w:rsid w:val="007A48EC"/>
    <w:pPr>
      <w:widowControl/>
      <w:pBdr>
        <w:bottom w:val="single" w:sz="4" w:space="0" w:color="auto"/>
      </w:pBdr>
      <w:spacing w:before="100" w:beforeAutospacing="1" w:after="100" w:afterAutospacing="1"/>
      <w:ind w:firstLine="0"/>
      <w:jc w:val="center"/>
    </w:pPr>
    <w:rPr>
      <w:rFonts w:ascii="宋体" w:hAnsi="宋体" w:cs="宋体"/>
      <w:kern w:val="0"/>
      <w:sz w:val="24"/>
    </w:rPr>
  </w:style>
  <w:style w:type="paragraph" w:customStyle="1" w:styleId="xl109">
    <w:name w:val="xl109"/>
    <w:basedOn w:val="a"/>
    <w:qFormat/>
    <w:rsid w:val="007A48EC"/>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110">
    <w:name w:val="xl110"/>
    <w:basedOn w:val="a"/>
    <w:qFormat/>
    <w:rsid w:val="007A48EC"/>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111">
    <w:name w:val="xl111"/>
    <w:basedOn w:val="a"/>
    <w:rsid w:val="007A48EC"/>
    <w:pPr>
      <w:widowControl/>
      <w:pBdr>
        <w:top w:val="single" w:sz="4" w:space="0" w:color="auto"/>
        <w:left w:val="single" w:sz="4" w:space="0" w:color="auto"/>
      </w:pBdr>
      <w:spacing w:before="100" w:beforeAutospacing="1" w:after="100" w:afterAutospacing="1"/>
      <w:ind w:firstLine="0"/>
      <w:jc w:val="center"/>
    </w:pPr>
    <w:rPr>
      <w:rFonts w:ascii="宋体" w:hAnsi="宋体" w:cs="宋体"/>
      <w:b/>
      <w:bCs/>
      <w:i/>
      <w:iCs/>
      <w:kern w:val="0"/>
      <w:sz w:val="24"/>
    </w:rPr>
  </w:style>
  <w:style w:type="paragraph" w:customStyle="1" w:styleId="xl112">
    <w:name w:val="xl112"/>
    <w:basedOn w:val="a"/>
    <w:rsid w:val="007A48EC"/>
    <w:pPr>
      <w:widowControl/>
      <w:pBdr>
        <w:top w:val="single" w:sz="4" w:space="0" w:color="auto"/>
        <w:right w:val="single" w:sz="4" w:space="0" w:color="auto"/>
      </w:pBdr>
      <w:spacing w:before="100" w:beforeAutospacing="1" w:after="100" w:afterAutospacing="1"/>
      <w:ind w:firstLine="0"/>
      <w:jc w:val="center"/>
    </w:pPr>
    <w:rPr>
      <w:rFonts w:ascii="宋体" w:hAnsi="宋体" w:cs="宋体"/>
      <w:b/>
      <w:bCs/>
      <w:i/>
      <w:iCs/>
      <w:kern w:val="0"/>
      <w:sz w:val="24"/>
    </w:rPr>
  </w:style>
  <w:style w:type="character" w:customStyle="1" w:styleId="Char11">
    <w:name w:val="标题 Char1"/>
    <w:basedOn w:val="a1"/>
    <w:link w:val="ad"/>
    <w:qFormat/>
    <w:rsid w:val="007A48EC"/>
    <w:rPr>
      <w:rFonts w:asciiTheme="majorHAnsi" w:eastAsiaTheme="majorEastAsia" w:hAnsiTheme="majorHAnsi" w:cstheme="majorBidi"/>
      <w:b/>
      <w:bCs/>
      <w:kern w:val="2"/>
      <w:sz w:val="32"/>
      <w:szCs w:val="32"/>
    </w:rPr>
  </w:style>
  <w:style w:type="character" w:customStyle="1" w:styleId="Char10">
    <w:name w:val="副标题 Char1"/>
    <w:basedOn w:val="a1"/>
    <w:link w:val="ab"/>
    <w:qFormat/>
    <w:rsid w:val="007A48EC"/>
    <w:rPr>
      <w:rFonts w:asciiTheme="minorHAnsi" w:eastAsiaTheme="minorEastAsia" w:hAnsiTheme="minorHAnsi" w:cstheme="minorBidi"/>
      <w:b/>
      <w:bCs/>
      <w:kern w:val="28"/>
      <w:sz w:val="32"/>
      <w:szCs w:val="32"/>
    </w:rPr>
  </w:style>
  <w:style w:type="character" w:customStyle="1" w:styleId="Char6">
    <w:name w:val="正文首行缩进 Char"/>
    <w:basedOn w:val="Char0"/>
    <w:link w:val="ae"/>
    <w:uiPriority w:val="99"/>
    <w:qFormat/>
    <w:rsid w:val="007A48EC"/>
    <w:rPr>
      <w:rFonts w:asciiTheme="majorHAnsi" w:eastAsiaTheme="majorEastAsia" w:hAnsiTheme="majorHAnsi" w:cstheme="minorBidi"/>
      <w:sz w:val="28"/>
      <w:szCs w:val="28"/>
    </w:rPr>
  </w:style>
  <w:style w:type="paragraph" w:customStyle="1" w:styleId="font6">
    <w:name w:val="font6"/>
    <w:basedOn w:val="a"/>
    <w:qFormat/>
    <w:rsid w:val="007A48EC"/>
    <w:pPr>
      <w:widowControl/>
      <w:spacing w:before="100" w:beforeAutospacing="1" w:after="100" w:afterAutospacing="1" w:line="240" w:lineRule="auto"/>
      <w:ind w:firstLineChars="0" w:firstLine="0"/>
      <w:jc w:val="left"/>
    </w:pPr>
    <w:rPr>
      <w:rFonts w:ascii="宋体" w:hAnsi="宋体" w:cs="宋体"/>
      <w:color w:val="000000"/>
      <w:kern w:val="0"/>
      <w:sz w:val="21"/>
      <w:szCs w:val="21"/>
    </w:rPr>
  </w:style>
  <w:style w:type="character" w:customStyle="1" w:styleId="font212">
    <w:name w:val="font212"/>
    <w:basedOn w:val="a1"/>
    <w:qFormat/>
    <w:rsid w:val="007A48EC"/>
    <w:rPr>
      <w:rFonts w:ascii="宋体" w:eastAsia="宋体" w:hAnsi="宋体" w:cs="宋体" w:hint="eastAsia"/>
      <w:color w:val="000000"/>
      <w:sz w:val="22"/>
      <w:szCs w:val="22"/>
      <w:u w:val="none"/>
    </w:rPr>
  </w:style>
  <w:style w:type="character" w:customStyle="1" w:styleId="font191">
    <w:name w:val="font191"/>
    <w:basedOn w:val="a1"/>
    <w:qFormat/>
    <w:rsid w:val="007A48EC"/>
    <w:rPr>
      <w:rFonts w:ascii="Arial" w:hAnsi="Arial" w:cs="Arial" w:hint="default"/>
      <w:b/>
      <w:color w:val="000000"/>
      <w:sz w:val="22"/>
      <w:szCs w:val="22"/>
      <w:u w:val="none"/>
    </w:rPr>
  </w:style>
  <w:style w:type="character" w:customStyle="1" w:styleId="font71">
    <w:name w:val="font71"/>
    <w:basedOn w:val="a1"/>
    <w:qFormat/>
    <w:rsid w:val="007A48EC"/>
    <w:rPr>
      <w:rFonts w:ascii="宋体" w:eastAsia="宋体" w:hAnsi="宋体" w:cs="宋体" w:hint="eastAsia"/>
      <w:b/>
      <w:color w:val="000000"/>
      <w:sz w:val="22"/>
      <w:szCs w:val="22"/>
      <w:u w:val="none"/>
    </w:rPr>
  </w:style>
  <w:style w:type="character" w:customStyle="1" w:styleId="font91">
    <w:name w:val="font91"/>
    <w:basedOn w:val="a1"/>
    <w:qFormat/>
    <w:rsid w:val="007A48EC"/>
    <w:rPr>
      <w:rFonts w:ascii="Arial" w:hAnsi="Arial" w:cs="Arial" w:hint="default"/>
      <w:b/>
      <w:color w:val="000000"/>
      <w:sz w:val="22"/>
      <w:szCs w:val="22"/>
      <w:u w:val="none"/>
    </w:rPr>
  </w:style>
  <w:style w:type="character" w:customStyle="1" w:styleId="font41">
    <w:name w:val="font41"/>
    <w:basedOn w:val="a1"/>
    <w:qFormat/>
    <w:rsid w:val="007A48EC"/>
    <w:rPr>
      <w:rFonts w:ascii="微软雅黑" w:eastAsia="微软雅黑" w:hAnsi="微软雅黑" w:cs="微软雅黑" w:hint="eastAsia"/>
      <w:b/>
      <w:color w:val="000000"/>
      <w:sz w:val="21"/>
      <w:szCs w:val="21"/>
      <w:u w:val="none"/>
    </w:rPr>
  </w:style>
  <w:style w:type="character" w:customStyle="1" w:styleId="font141">
    <w:name w:val="font141"/>
    <w:basedOn w:val="a1"/>
    <w:qFormat/>
    <w:rsid w:val="007A48EC"/>
    <w:rPr>
      <w:rFonts w:ascii="宋体" w:eastAsia="宋体" w:hAnsi="宋体" w:cs="宋体" w:hint="eastAsia"/>
      <w:b/>
      <w:bCs/>
      <w:color w:val="000000"/>
      <w:sz w:val="24"/>
      <w:szCs w:val="24"/>
      <w:u w:val="none"/>
    </w:rPr>
  </w:style>
  <w:style w:type="character" w:customStyle="1" w:styleId="font261">
    <w:name w:val="font261"/>
    <w:basedOn w:val="a1"/>
    <w:qFormat/>
    <w:rsid w:val="007A48EC"/>
    <w:rPr>
      <w:rFonts w:ascii="宋体" w:eastAsia="宋体" w:hAnsi="宋体" w:cs="宋体" w:hint="eastAsia"/>
      <w:b/>
      <w:bCs/>
      <w:color w:val="000000"/>
      <w:sz w:val="18"/>
      <w:szCs w:val="18"/>
      <w:u w:val="none"/>
    </w:rPr>
  </w:style>
  <w:style w:type="character" w:customStyle="1" w:styleId="font101">
    <w:name w:val="font101"/>
    <w:basedOn w:val="a1"/>
    <w:qFormat/>
    <w:rsid w:val="007A48EC"/>
    <w:rPr>
      <w:rFonts w:ascii="宋体" w:eastAsia="宋体" w:hAnsi="宋体" w:cs="宋体" w:hint="eastAsia"/>
      <w:b/>
      <w:bCs/>
      <w:color w:val="000000"/>
      <w:sz w:val="21"/>
      <w:szCs w:val="21"/>
      <w:u w:val="none"/>
    </w:rPr>
  </w:style>
  <w:style w:type="character" w:customStyle="1" w:styleId="font151">
    <w:name w:val="font151"/>
    <w:basedOn w:val="a1"/>
    <w:qFormat/>
    <w:rsid w:val="007A48EC"/>
    <w:rPr>
      <w:rFonts w:ascii="宋体" w:eastAsia="宋体" w:hAnsi="宋体" w:cs="宋体" w:hint="eastAsia"/>
      <w:b/>
      <w:bCs/>
      <w:color w:val="000000"/>
      <w:sz w:val="20"/>
      <w:szCs w:val="20"/>
      <w:u w:val="none"/>
    </w:rPr>
  </w:style>
  <w:style w:type="character" w:customStyle="1" w:styleId="font51">
    <w:name w:val="font51"/>
    <w:basedOn w:val="a1"/>
    <w:qFormat/>
    <w:rsid w:val="007A48EC"/>
    <w:rPr>
      <w:rFonts w:ascii="Arial" w:hAnsi="Arial" w:cs="Arial"/>
      <w:b/>
      <w:bCs/>
      <w:color w:val="000000"/>
      <w:sz w:val="16"/>
      <w:szCs w:val="16"/>
      <w:u w:val="none"/>
    </w:rPr>
  </w:style>
  <w:style w:type="character" w:customStyle="1" w:styleId="font31">
    <w:name w:val="font31"/>
    <w:basedOn w:val="a1"/>
    <w:qFormat/>
    <w:rsid w:val="007A48EC"/>
    <w:rPr>
      <w:rFonts w:ascii="宋体" w:eastAsia="宋体" w:hAnsi="宋体" w:cs="宋体" w:hint="eastAsia"/>
      <w:b/>
      <w:bCs/>
      <w:color w:val="000000"/>
      <w:sz w:val="16"/>
      <w:szCs w:val="16"/>
      <w:u w:val="none"/>
    </w:rPr>
  </w:style>
  <w:style w:type="paragraph" w:customStyle="1" w:styleId="af7">
    <w:name w:val="本文正文"/>
    <w:basedOn w:val="a"/>
    <w:qFormat/>
    <w:rsid w:val="007A48EC"/>
    <w:pPr>
      <w:widowControl/>
      <w:spacing w:line="480" w:lineRule="exact"/>
      <w:jc w:val="left"/>
    </w:pPr>
    <w:rPr>
      <w:rFonts w:ascii="宋体" w:eastAsia="华文仿宋" w:hAnsi="宋体"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1D323-59D1-4361-9138-F47D67D0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33</TotalTime>
  <Pages>6</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2019-11-20T11:38:00Z</dcterms:created>
  <dcterms:modified xsi:type="dcterms:W3CDTF">2023-09-14T05:31:00Z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8E11F7AE6AE8452B995EA406B0EB9B6F_13</vt:lpwstr>
  </property>
</Properties>
</file>